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8B2" w:rsidRPr="006C686D" w:rsidRDefault="005E58B2" w:rsidP="00574CF1">
      <w:pPr>
        <w:tabs>
          <w:tab w:val="left" w:pos="1276"/>
        </w:tabs>
        <w:ind w:firstLine="567"/>
        <w:contextualSpacing/>
        <w:jc w:val="center"/>
        <w:outlineLvl w:val="0"/>
        <w:rPr>
          <w:rFonts w:ascii="Times New Roman" w:hAnsi="Times New Roman"/>
          <w:b/>
        </w:rPr>
      </w:pPr>
      <w:r w:rsidRPr="006C686D">
        <w:rPr>
          <w:rFonts w:ascii="Times New Roman" w:hAnsi="Times New Roman"/>
          <w:b/>
        </w:rPr>
        <w:t>ПРОЕКТ ДОГОВОРА</w:t>
      </w:r>
    </w:p>
    <w:p w:rsidR="005E58B2" w:rsidRPr="006C686D" w:rsidRDefault="005E58B2" w:rsidP="00574CF1">
      <w:pPr>
        <w:widowControl w:val="0"/>
        <w:tabs>
          <w:tab w:val="left" w:pos="1276"/>
        </w:tabs>
        <w:ind w:firstLine="567"/>
        <w:contextualSpacing/>
        <w:jc w:val="center"/>
        <w:rPr>
          <w:rFonts w:ascii="Times New Roman" w:eastAsia="Times New Roman" w:hAnsi="Times New Roman"/>
          <w:b/>
          <w:lang w:eastAsia="ru-RU"/>
        </w:rPr>
      </w:pPr>
    </w:p>
    <w:p w:rsidR="005E58B2" w:rsidRPr="006C686D" w:rsidRDefault="005E58B2" w:rsidP="00574CF1">
      <w:pPr>
        <w:widowControl w:val="0"/>
        <w:tabs>
          <w:tab w:val="left" w:pos="1276"/>
        </w:tabs>
        <w:ind w:firstLine="567"/>
        <w:contextualSpacing/>
        <w:jc w:val="center"/>
        <w:rPr>
          <w:rFonts w:ascii="Times New Roman" w:eastAsia="Times New Roman" w:hAnsi="Times New Roman"/>
          <w:b/>
          <w:lang w:eastAsia="ru-RU"/>
        </w:rPr>
      </w:pPr>
      <w:r w:rsidRPr="006C686D">
        <w:rPr>
          <w:rFonts w:ascii="Times New Roman" w:eastAsia="Times New Roman" w:hAnsi="Times New Roman"/>
          <w:b/>
          <w:lang w:eastAsia="ru-RU"/>
        </w:rPr>
        <w:t>ДОГОВОР ПОДРЯДА № ____________</w:t>
      </w:r>
    </w:p>
    <w:p w:rsidR="005E58B2" w:rsidRPr="006C686D" w:rsidRDefault="005E58B2" w:rsidP="00574CF1">
      <w:pPr>
        <w:widowControl w:val="0"/>
        <w:tabs>
          <w:tab w:val="left" w:pos="1276"/>
          <w:tab w:val="left" w:pos="6663"/>
        </w:tabs>
        <w:ind w:firstLine="567"/>
        <w:contextualSpacing/>
        <w:jc w:val="both"/>
        <w:rPr>
          <w:rFonts w:ascii="Times New Roman" w:eastAsia="Times New Roman" w:hAnsi="Times New Roman"/>
          <w:b/>
          <w:lang w:eastAsia="ru-RU"/>
        </w:rPr>
      </w:pPr>
      <w:r w:rsidRPr="006C686D">
        <w:rPr>
          <w:rFonts w:ascii="Times New Roman" w:eastAsia="Times New Roman" w:hAnsi="Times New Roman"/>
          <w:b/>
          <w:lang w:eastAsia="ru-RU"/>
        </w:rPr>
        <w:t>г. Москва</w:t>
      </w:r>
      <w:r w:rsidRPr="006C686D">
        <w:rPr>
          <w:rFonts w:ascii="Times New Roman" w:eastAsia="Times New Roman" w:hAnsi="Times New Roman"/>
          <w:b/>
          <w:lang w:eastAsia="ru-RU"/>
        </w:rPr>
        <w:tab/>
        <w:t>«___» ___________ 202_ года</w:t>
      </w:r>
    </w:p>
    <w:p w:rsidR="005E58B2" w:rsidRPr="006C686D" w:rsidRDefault="005E58B2" w:rsidP="00574CF1">
      <w:pPr>
        <w:widowControl w:val="0"/>
        <w:tabs>
          <w:tab w:val="left" w:pos="1276"/>
        </w:tabs>
        <w:ind w:firstLine="567"/>
        <w:contextualSpacing/>
        <w:jc w:val="both"/>
        <w:rPr>
          <w:rFonts w:ascii="Times New Roman" w:eastAsia="Times New Roman" w:hAnsi="Times New Roman"/>
          <w:b/>
          <w:lang w:eastAsia="ru-RU"/>
        </w:rPr>
      </w:pPr>
    </w:p>
    <w:p w:rsidR="005E58B2" w:rsidRPr="006C686D" w:rsidRDefault="005E58B2" w:rsidP="00574CF1">
      <w:pPr>
        <w:widowControl w:val="0"/>
        <w:tabs>
          <w:tab w:val="left" w:pos="1276"/>
        </w:tabs>
        <w:ind w:firstLine="567"/>
        <w:contextualSpacing/>
        <w:jc w:val="both"/>
        <w:rPr>
          <w:rFonts w:ascii="Times New Roman" w:eastAsia="Times New Roman" w:hAnsi="Times New Roman"/>
          <w:bCs/>
          <w:iCs/>
          <w:lang w:eastAsia="ru-RU"/>
        </w:rPr>
      </w:pPr>
      <w:bookmarkStart w:id="0" w:name="_Hlk85017123"/>
      <w:r w:rsidRPr="006C686D">
        <w:rPr>
          <w:rFonts w:ascii="Times New Roman" w:hAnsi="Times New Roman"/>
          <w:b/>
          <w:bCs/>
          <w:lang w:eastAsia="ar-SA"/>
        </w:rPr>
        <w:t>Общество с ограниченной ответственностью «</w:t>
      </w:r>
      <w:r>
        <w:rPr>
          <w:rFonts w:ascii="Times New Roman" w:hAnsi="Times New Roman"/>
          <w:b/>
          <w:bCs/>
          <w:lang w:eastAsia="ar-SA"/>
        </w:rPr>
        <w:t>Техпромэксперт</w:t>
      </w:r>
      <w:r w:rsidRPr="006C686D">
        <w:rPr>
          <w:rFonts w:ascii="Times New Roman" w:hAnsi="Times New Roman"/>
          <w:b/>
          <w:bCs/>
          <w:lang w:eastAsia="ar-SA"/>
        </w:rPr>
        <w:t xml:space="preserve">» </w:t>
      </w:r>
      <w:r>
        <w:rPr>
          <w:rFonts w:ascii="Times New Roman" w:hAnsi="Times New Roman"/>
          <w:b/>
          <w:bCs/>
          <w:lang w:eastAsia="ar-SA"/>
        </w:rPr>
        <w:t xml:space="preserve">                                             </w:t>
      </w:r>
      <w:r w:rsidRPr="006C686D">
        <w:rPr>
          <w:rFonts w:ascii="Times New Roman" w:hAnsi="Times New Roman"/>
          <w:b/>
          <w:bCs/>
          <w:lang w:eastAsia="ar-SA"/>
        </w:rPr>
        <w:t>(ООО «</w:t>
      </w:r>
      <w:r>
        <w:rPr>
          <w:rFonts w:ascii="Times New Roman" w:hAnsi="Times New Roman"/>
          <w:b/>
          <w:bCs/>
          <w:lang w:eastAsia="ar-SA"/>
        </w:rPr>
        <w:t>Техпромэксперт</w:t>
      </w:r>
      <w:r w:rsidRPr="006C686D">
        <w:rPr>
          <w:rFonts w:ascii="Times New Roman" w:hAnsi="Times New Roman"/>
          <w:b/>
          <w:bCs/>
          <w:lang w:eastAsia="ar-SA"/>
        </w:rPr>
        <w:t>»)</w:t>
      </w:r>
      <w:r w:rsidRPr="006C686D">
        <w:rPr>
          <w:rFonts w:ascii="Times New Roman" w:hAnsi="Times New Roman"/>
          <w:lang w:eastAsia="ar-SA"/>
        </w:rPr>
        <w:t xml:space="preserve">, </w:t>
      </w:r>
      <w:r w:rsidRPr="006C686D">
        <w:rPr>
          <w:rFonts w:ascii="Times New Roman" w:hAnsi="Times New Roman"/>
        </w:rPr>
        <w:t xml:space="preserve">именуемое в дальнейшем </w:t>
      </w:r>
      <w:r w:rsidRPr="006C686D">
        <w:rPr>
          <w:rFonts w:ascii="Times New Roman" w:hAnsi="Times New Roman"/>
          <w:b/>
        </w:rPr>
        <w:t>«Заказчик»</w:t>
      </w:r>
      <w:r w:rsidRPr="006C686D">
        <w:rPr>
          <w:rFonts w:ascii="Times New Roman" w:hAnsi="Times New Roman"/>
        </w:rPr>
        <w:t xml:space="preserve">, в лице </w:t>
      </w:r>
      <w:r w:rsidRPr="006C686D">
        <w:rPr>
          <w:rFonts w:ascii="Times New Roman" w:eastAsia="Times New Roman" w:hAnsi="Times New Roman"/>
        </w:rPr>
        <w:t>_________________________________________</w:t>
      </w:r>
      <w:r w:rsidRPr="006C686D">
        <w:rPr>
          <w:rFonts w:ascii="Times New Roman" w:hAnsi="Times New Roman"/>
        </w:rPr>
        <w:t xml:space="preserve">, действующего на основании _________________________________________ с одной стороны и </w:t>
      </w:r>
      <w:r w:rsidRPr="006C686D">
        <w:rPr>
          <w:rFonts w:ascii="Times New Roman" w:hAnsi="Times New Roman"/>
          <w:b/>
        </w:rPr>
        <w:t xml:space="preserve">____________________________________________________, </w:t>
      </w:r>
      <w:r w:rsidRPr="006C686D">
        <w:rPr>
          <w:rFonts w:ascii="Times New Roman" w:hAnsi="Times New Roman"/>
        </w:rPr>
        <w:t xml:space="preserve">именуемое в дальнейшем </w:t>
      </w:r>
      <w:r w:rsidRPr="006C686D">
        <w:rPr>
          <w:rFonts w:ascii="Times New Roman" w:hAnsi="Times New Roman"/>
          <w:b/>
        </w:rPr>
        <w:t xml:space="preserve">«Подрядчик», </w:t>
      </w:r>
      <w:r w:rsidRPr="006C686D">
        <w:rPr>
          <w:rFonts w:ascii="Times New Roman" w:hAnsi="Times New Roman"/>
        </w:rPr>
        <w:t xml:space="preserve">в лице ___________________________________________, действующей (-его) на основании ____________________, с другой стороны, вместе именуемые </w:t>
      </w:r>
      <w:r w:rsidRPr="006C686D">
        <w:rPr>
          <w:rFonts w:ascii="Times New Roman" w:hAnsi="Times New Roman"/>
          <w:b/>
        </w:rPr>
        <w:t>«Стороны»</w:t>
      </w:r>
      <w:r w:rsidRPr="006C686D">
        <w:rPr>
          <w:rFonts w:ascii="Times New Roman" w:hAnsi="Times New Roman"/>
        </w:rPr>
        <w:t>, заключили настоящий договор (далее по тексту – Договор) о нижеследующем</w:t>
      </w:r>
      <w:bookmarkEnd w:id="0"/>
      <w:r w:rsidRPr="006C686D">
        <w:rPr>
          <w:rFonts w:ascii="Times New Roman" w:eastAsia="Times New Roman" w:hAnsi="Times New Roman"/>
          <w:bCs/>
          <w:iCs/>
          <w:lang w:eastAsia="ru-RU"/>
        </w:rPr>
        <w:t>:</w:t>
      </w:r>
    </w:p>
    <w:p w:rsidR="005E58B2" w:rsidRPr="006C686D" w:rsidRDefault="005E58B2" w:rsidP="00574CF1">
      <w:pPr>
        <w:widowControl w:val="0"/>
        <w:tabs>
          <w:tab w:val="left" w:pos="1276"/>
        </w:tabs>
        <w:ind w:firstLine="567"/>
        <w:contextualSpacing/>
        <w:rPr>
          <w:rFonts w:ascii="Times New Roman" w:eastAsia="Times New Roman" w:hAnsi="Times New Roman"/>
          <w:b/>
          <w:lang w:eastAsia="ru-RU"/>
        </w:rPr>
      </w:pPr>
    </w:p>
    <w:p w:rsidR="005E58B2" w:rsidRPr="006C686D" w:rsidRDefault="005E58B2" w:rsidP="00574CF1">
      <w:pPr>
        <w:pStyle w:val="a9"/>
        <w:widowControl w:val="0"/>
        <w:numPr>
          <w:ilvl w:val="0"/>
          <w:numId w:val="21"/>
        </w:numPr>
        <w:tabs>
          <w:tab w:val="left" w:pos="1276"/>
        </w:tabs>
        <w:ind w:left="0" w:firstLine="567"/>
        <w:jc w:val="center"/>
        <w:rPr>
          <w:rFonts w:ascii="Times New Roman" w:eastAsia="Times New Roman" w:hAnsi="Times New Roman"/>
          <w:b/>
          <w:lang w:eastAsia="ru-RU"/>
        </w:rPr>
      </w:pPr>
      <w:r w:rsidRPr="006C686D">
        <w:rPr>
          <w:rFonts w:ascii="Times New Roman" w:eastAsia="Times New Roman" w:hAnsi="Times New Roman"/>
          <w:b/>
          <w:lang w:eastAsia="ru-RU"/>
        </w:rPr>
        <w:t>ПРЕДМЕТ ДОГОВОРА</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proofErr w:type="gramStart"/>
      <w:r w:rsidRPr="006C686D">
        <w:rPr>
          <w:rFonts w:ascii="Times New Roman" w:hAnsi="Times New Roman"/>
        </w:rPr>
        <w:t>Подрядчик обязуется выполнить по заданию Заказчика, собственными силами, полный комплекс</w:t>
      </w:r>
      <w:r w:rsidR="002747A4" w:rsidRPr="002747A4">
        <w:rPr>
          <w:b/>
          <w:bCs/>
          <w:sz w:val="22"/>
          <w:szCs w:val="22"/>
        </w:rPr>
        <w:t xml:space="preserve"> </w:t>
      </w:r>
      <w:r w:rsidR="002747A4" w:rsidRPr="002747A4">
        <w:rPr>
          <w:rFonts w:ascii="Times New Roman" w:hAnsi="Times New Roman"/>
          <w:bCs/>
        </w:rPr>
        <w:t>проектно-изыскательских,</w:t>
      </w:r>
      <w:r w:rsidRPr="006C686D">
        <w:rPr>
          <w:rFonts w:ascii="Times New Roman" w:hAnsi="Times New Roman"/>
        </w:rPr>
        <w:t xml:space="preserve"> строительно-монтажных и пусконаладочных работ объектов электросетевого хозяйства в</w:t>
      </w:r>
      <w:r w:rsidR="00CE7F8C" w:rsidRPr="00CE7F8C">
        <w:rPr>
          <w:rFonts w:ascii="Times New Roman" w:hAnsi="Times New Roman"/>
        </w:rPr>
        <w:t xml:space="preserve"> </w:t>
      </w:r>
      <w:r w:rsidR="00CE7F8C" w:rsidRPr="006C686D">
        <w:rPr>
          <w:rFonts w:ascii="Times New Roman" w:hAnsi="Times New Roman"/>
        </w:rPr>
        <w:t>Московской области</w:t>
      </w:r>
      <w:r w:rsidRPr="002747A4">
        <w:rPr>
          <w:rFonts w:ascii="Times New Roman" w:hAnsi="Times New Roman"/>
        </w:rPr>
        <w:t>,</w:t>
      </w:r>
      <w:r w:rsidRPr="006C686D">
        <w:rPr>
          <w:rFonts w:ascii="Times New Roman" w:hAnsi="Times New Roman"/>
        </w:rPr>
        <w:t xml:space="preserve"> далее по тексту Договора – «</w:t>
      </w:r>
      <w:r w:rsidRPr="006C686D">
        <w:rPr>
          <w:rFonts w:ascii="Times New Roman" w:hAnsi="Times New Roman"/>
          <w:b/>
        </w:rPr>
        <w:t>Работы</w:t>
      </w:r>
      <w:r w:rsidRPr="006C686D">
        <w:rPr>
          <w:rFonts w:ascii="Times New Roman" w:hAnsi="Times New Roman"/>
        </w:rPr>
        <w:t>», а также работы, прямо Договором не предусмотренные, но необходимые для надлежащего выполнения Работ, а Заказчик обязуется принять результат Работ и оплатить его в соответствии с условиями настоящего Договора и Заявок на выполнение Работ, Приложение</w:t>
      </w:r>
      <w:proofErr w:type="gramEnd"/>
      <w:r w:rsidRPr="006C686D">
        <w:rPr>
          <w:rFonts w:ascii="Times New Roman" w:hAnsi="Times New Roman"/>
        </w:rPr>
        <w:t xml:space="preserve"> № 2 к настоящему Договору (далее – Заявка), </w:t>
      </w:r>
      <w:proofErr w:type="gramStart"/>
      <w:r w:rsidRPr="006C686D">
        <w:rPr>
          <w:rFonts w:ascii="Times New Roman" w:hAnsi="Times New Roman"/>
        </w:rPr>
        <w:t>направленных</w:t>
      </w:r>
      <w:proofErr w:type="gramEnd"/>
      <w:r w:rsidRPr="006C686D">
        <w:rPr>
          <w:rFonts w:ascii="Times New Roman" w:hAnsi="Times New Roman"/>
        </w:rPr>
        <w:t xml:space="preserve"> во исполнение настоящего Договора.</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hAnsi="Times New Roman"/>
        </w:rPr>
        <w:t xml:space="preserve">В отношении каждого титула / объекта строительно-монтажных работ Стороны подписывают Заявку в рамках данного Договора, конкретизирующую объемы выполнения Работ, сроки, </w:t>
      </w:r>
      <w:proofErr w:type="spellStart"/>
      <w:r w:rsidRPr="006C686D">
        <w:rPr>
          <w:rFonts w:ascii="Times New Roman" w:hAnsi="Times New Roman"/>
        </w:rPr>
        <w:t>этапность</w:t>
      </w:r>
      <w:proofErr w:type="spellEnd"/>
      <w:r w:rsidRPr="006C686D">
        <w:rPr>
          <w:rFonts w:ascii="Times New Roman" w:hAnsi="Times New Roman"/>
        </w:rPr>
        <w:t xml:space="preserve"> выполнения и порядок оплаты.</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Подрядчик обязуется выполнить Работы в соответствии с условиями настоящего Договора, а также Заявок, Дополнительных соглашений, заключаемых Сторонами во исполнение данного Договора и приложений к нему, требованиями действующего законодательства Российской Федерации, в том числе требованиями технических регламентов, государственных стандартов, строительных, пожарных, санитарно-эпидемиологических норм и правил, предъявляемыми к работам и объектам аналогичного рода, а также требованиями Заказчика и органов государственного надзора.</w:t>
      </w:r>
      <w:r w:rsidRPr="006C686D">
        <w:rPr>
          <w:rFonts w:ascii="Times New Roman" w:eastAsia="Times New Roman" w:hAnsi="Times New Roman"/>
          <w:bCs/>
          <w:lang w:eastAsia="ru-RU"/>
        </w:rPr>
        <w:t xml:space="preserve"> </w:t>
      </w:r>
    </w:p>
    <w:p w:rsidR="005E58B2" w:rsidRPr="00574CF1"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hAnsi="Times New Roman"/>
        </w:rPr>
        <w:t xml:space="preserve">Привлечение Субподрядчиков к выполнению Работ по Договору </w:t>
      </w:r>
      <w:r>
        <w:rPr>
          <w:rFonts w:ascii="Times New Roman" w:hAnsi="Times New Roman"/>
        </w:rPr>
        <w:t>разрешено при условии письменного согласования Субподрядчиков с Заказчиком и соблюдения требований, применяемых к Подрядчику</w:t>
      </w:r>
      <w:r w:rsidRPr="006C686D">
        <w:rPr>
          <w:rFonts w:ascii="Times New Roman" w:hAnsi="Times New Roman"/>
        </w:rPr>
        <w:t>.</w:t>
      </w:r>
    </w:p>
    <w:p w:rsidR="00574CF1" w:rsidRPr="006C686D" w:rsidRDefault="00574CF1" w:rsidP="00574CF1">
      <w:pPr>
        <w:pStyle w:val="a9"/>
        <w:widowControl w:val="0"/>
        <w:tabs>
          <w:tab w:val="left" w:pos="1276"/>
        </w:tabs>
        <w:ind w:left="567"/>
        <w:jc w:val="both"/>
        <w:rPr>
          <w:rFonts w:ascii="Times New Roman" w:eastAsia="Times New Roman" w:hAnsi="Times New Roman"/>
          <w:b/>
          <w:lang w:eastAsia="ru-RU"/>
        </w:rPr>
      </w:pPr>
    </w:p>
    <w:p w:rsidR="005E58B2" w:rsidRPr="006C686D" w:rsidRDefault="005E58B2" w:rsidP="00574CF1">
      <w:pPr>
        <w:pStyle w:val="a9"/>
        <w:widowControl w:val="0"/>
        <w:numPr>
          <w:ilvl w:val="0"/>
          <w:numId w:val="9"/>
        </w:numPr>
        <w:tabs>
          <w:tab w:val="left" w:pos="1276"/>
        </w:tabs>
        <w:ind w:firstLine="567"/>
        <w:jc w:val="center"/>
        <w:rPr>
          <w:rFonts w:ascii="Times New Roman" w:eastAsia="Times New Roman" w:hAnsi="Times New Roman"/>
          <w:b/>
          <w:lang w:eastAsia="ru-RU"/>
        </w:rPr>
      </w:pPr>
      <w:r w:rsidRPr="006C686D">
        <w:rPr>
          <w:rFonts w:ascii="Times New Roman" w:eastAsia="Times New Roman" w:hAnsi="Times New Roman"/>
          <w:b/>
          <w:lang w:eastAsia="ru-RU"/>
        </w:rPr>
        <w:t>ЦЕНА РАБОТ И ПОРЯДОК РАСЧЕТОВ</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hAnsi="Times New Roman"/>
          <w:bCs/>
        </w:rPr>
        <w:t>Предельная стоимость выполняемых Подрядчиком по настоящему Договору Работ</w:t>
      </w:r>
      <w:r w:rsidRPr="006C686D">
        <w:rPr>
          <w:rFonts w:ascii="Times New Roman" w:eastAsia="Times New Roman" w:hAnsi="Times New Roman"/>
          <w:lang w:eastAsia="ru-RU"/>
        </w:rPr>
        <w:t xml:space="preserve"> в соответствии с п. 1.1 Договора, </w:t>
      </w:r>
      <w:r w:rsidRPr="006C686D">
        <w:rPr>
          <w:rFonts w:ascii="Times New Roman" w:hAnsi="Times New Roman"/>
          <w:bCs/>
        </w:rPr>
        <w:t xml:space="preserve">составляет </w:t>
      </w:r>
      <w:r w:rsidR="00A767D4" w:rsidRPr="00A767D4">
        <w:rPr>
          <w:rFonts w:ascii="Times New Roman" w:hAnsi="Times New Roman"/>
          <w:b/>
          <w:bCs/>
        </w:rPr>
        <w:t>5</w:t>
      </w:r>
      <w:r w:rsidRPr="00DE7CFA">
        <w:rPr>
          <w:rFonts w:ascii="Times New Roman" w:eastAsia="Times New Roman" w:hAnsi="Times New Roman"/>
          <w:b/>
          <w:bCs/>
          <w:lang w:eastAsia="ru-RU"/>
        </w:rPr>
        <w:t>00 000 000,00 (</w:t>
      </w:r>
      <w:r w:rsidR="00A767D4">
        <w:rPr>
          <w:rFonts w:ascii="Times New Roman" w:eastAsia="Times New Roman" w:hAnsi="Times New Roman"/>
          <w:b/>
          <w:bCs/>
          <w:lang w:eastAsia="ru-RU"/>
        </w:rPr>
        <w:t>Пятьсот</w:t>
      </w:r>
      <w:r w:rsidRPr="00DE7CFA">
        <w:rPr>
          <w:rFonts w:ascii="Times New Roman" w:eastAsia="Times New Roman" w:hAnsi="Times New Roman"/>
          <w:b/>
          <w:bCs/>
          <w:lang w:eastAsia="ru-RU"/>
        </w:rPr>
        <w:t xml:space="preserve"> миллионов) руб</w:t>
      </w:r>
      <w:r w:rsidRPr="006C686D">
        <w:rPr>
          <w:rFonts w:ascii="Times New Roman" w:eastAsia="Times New Roman" w:hAnsi="Times New Roman"/>
          <w:b/>
          <w:bCs/>
          <w:lang w:eastAsia="ru-RU"/>
        </w:rPr>
        <w:t>лей 00 коп.</w:t>
      </w:r>
      <w:r w:rsidRPr="006C686D">
        <w:rPr>
          <w:rFonts w:ascii="Times New Roman" w:hAnsi="Times New Roman"/>
          <w:bCs/>
        </w:rPr>
        <w:t>, в том числе НДС</w:t>
      </w:r>
      <w:r w:rsidR="00574CF1">
        <w:rPr>
          <w:rFonts w:ascii="Times New Roman" w:hAnsi="Times New Roman"/>
          <w:bCs/>
        </w:rPr>
        <w:t xml:space="preserve"> _______/без НДС в связи с применением Подрядчиком упрощенной системы налогообложения</w:t>
      </w:r>
      <w:r w:rsidRPr="006C686D">
        <w:rPr>
          <w:rFonts w:ascii="Times New Roman" w:eastAsia="Times New Roman" w:hAnsi="Times New Roman"/>
          <w:lang w:eastAsia="ru-RU"/>
        </w:rPr>
        <w:t>.</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hAnsi="Times New Roman"/>
          <w:bCs/>
        </w:rPr>
        <w:t>Предельная стоимость, указанная в п. 2.1 Договора включает в себя стоимость всех Работ по Заявкам.</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hAnsi="Times New Roman"/>
        </w:rPr>
        <w:t>По настоящему Договору у Заказчика не возникает обязанности заказать выполнение работ на всю указанную сумму. Окончательная цена Договора определяется как общая стоимость всех выполненных работ по согласованным Сторонами Заявкам в течение срока действия настоящего Договора.</w:t>
      </w:r>
    </w:p>
    <w:p w:rsidR="005E58B2" w:rsidRPr="00672741"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hAnsi="Times New Roman"/>
          <w:bCs/>
        </w:rPr>
        <w:t>Стоимость Работ по каждому Объекту, нескольким Объектам, отдельным видам Работ указ</w:t>
      </w:r>
      <w:r>
        <w:rPr>
          <w:rFonts w:ascii="Times New Roman" w:hAnsi="Times New Roman"/>
          <w:bCs/>
        </w:rPr>
        <w:t>анных</w:t>
      </w:r>
      <w:r w:rsidRPr="006C686D">
        <w:rPr>
          <w:rFonts w:ascii="Times New Roman" w:hAnsi="Times New Roman"/>
          <w:bCs/>
        </w:rPr>
        <w:t xml:space="preserve"> в Заявке</w:t>
      </w:r>
      <w:r>
        <w:rPr>
          <w:rFonts w:ascii="Times New Roman" w:hAnsi="Times New Roman"/>
          <w:bCs/>
        </w:rPr>
        <w:t>,</w:t>
      </w:r>
      <w:r w:rsidRPr="006C686D">
        <w:rPr>
          <w:rFonts w:ascii="Times New Roman" w:hAnsi="Times New Roman"/>
          <w:bCs/>
        </w:rPr>
        <w:t xml:space="preserve"> определяется на основании единичных расценок</w:t>
      </w:r>
      <w:r w:rsidRPr="006C686D">
        <w:rPr>
          <w:rFonts w:ascii="Times New Roman" w:eastAsia="Times New Roman" w:hAnsi="Times New Roman"/>
          <w:lang w:eastAsia="ru-RU"/>
        </w:rPr>
        <w:t xml:space="preserve"> на строительно-монтажные и пусконаладочные работы, </w:t>
      </w:r>
      <w:r w:rsidRPr="006C686D">
        <w:rPr>
          <w:rFonts w:ascii="Times New Roman" w:hAnsi="Times New Roman"/>
          <w:bCs/>
        </w:rPr>
        <w:t xml:space="preserve">указанных в Приложении № 1 Технического задания (Приложение № 1 к Договору), с учетом предложенного Подрядчиком </w:t>
      </w:r>
      <w:r w:rsidRPr="006C686D">
        <w:rPr>
          <w:rFonts w:ascii="Times New Roman" w:eastAsia="Times New Roman" w:hAnsi="Times New Roman"/>
          <w:lang w:eastAsia="ru-RU"/>
        </w:rPr>
        <w:t xml:space="preserve">при заключении настоящего Договора понижающего (тендерного) коэффициента в размере </w:t>
      </w:r>
      <w:r w:rsidRPr="00E222FA">
        <w:rPr>
          <w:rFonts w:ascii="Times New Roman" w:eastAsia="Times New Roman" w:hAnsi="Times New Roman"/>
          <w:lang w:eastAsia="ru-RU"/>
        </w:rPr>
        <w:t>____</w:t>
      </w:r>
      <w:r w:rsidRPr="006C686D">
        <w:rPr>
          <w:rFonts w:ascii="Times New Roman" w:hAnsi="Times New Roman"/>
          <w:bCs/>
        </w:rPr>
        <w:t>, и документов, подтверждающих стоимость монтируемого оборудования и используемых материалов.</w:t>
      </w:r>
    </w:p>
    <w:p w:rsidR="005E58B2" w:rsidRPr="00672741" w:rsidRDefault="005E58B2" w:rsidP="00574CF1">
      <w:pPr>
        <w:pStyle w:val="a9"/>
        <w:widowControl w:val="0"/>
        <w:tabs>
          <w:tab w:val="left" w:pos="1276"/>
        </w:tabs>
        <w:ind w:left="0" w:firstLine="567"/>
        <w:jc w:val="both"/>
        <w:rPr>
          <w:rFonts w:ascii="Times New Roman" w:eastAsia="Times New Roman" w:hAnsi="Times New Roman"/>
          <w:b/>
          <w:lang w:eastAsia="ru-RU"/>
        </w:rPr>
      </w:pPr>
      <w:r w:rsidRPr="00672741">
        <w:rPr>
          <w:rFonts w:ascii="Times New Roman" w:hAnsi="Times New Roman"/>
        </w:rPr>
        <w:t xml:space="preserve">В случае отсутствия в расценках какого-либо вида работ по фактически требуемым к </w:t>
      </w:r>
      <w:r w:rsidRPr="00672741">
        <w:rPr>
          <w:rFonts w:ascii="Times New Roman" w:hAnsi="Times New Roman"/>
        </w:rPr>
        <w:lastRenderedPageBreak/>
        <w:t xml:space="preserve">выполнению, Стороны руководствуются </w:t>
      </w:r>
      <w:r w:rsidRPr="000E3C0C">
        <w:rPr>
          <w:rFonts w:ascii="Times New Roman" w:hAnsi="Times New Roman"/>
        </w:rPr>
        <w:t>территориально сметно-нормативной</w:t>
      </w:r>
      <w:r w:rsidRPr="00672741">
        <w:rPr>
          <w:rFonts w:ascii="Times New Roman" w:hAnsi="Times New Roman"/>
        </w:rPr>
        <w:t xml:space="preserve"> базой </w:t>
      </w:r>
      <w:r>
        <w:rPr>
          <w:rFonts w:ascii="Times New Roman" w:hAnsi="Times New Roman"/>
        </w:rPr>
        <w:t xml:space="preserve">ТСН, </w:t>
      </w:r>
      <w:r w:rsidRPr="00672741">
        <w:rPr>
          <w:rFonts w:ascii="Times New Roman" w:hAnsi="Times New Roman"/>
        </w:rPr>
        <w:t xml:space="preserve">ТСНБ-2001 </w:t>
      </w:r>
      <w:r>
        <w:rPr>
          <w:rFonts w:ascii="Times New Roman" w:hAnsi="Times New Roman"/>
        </w:rPr>
        <w:t xml:space="preserve">Москвы и </w:t>
      </w:r>
      <w:r w:rsidRPr="00672741">
        <w:rPr>
          <w:rFonts w:ascii="Times New Roman" w:hAnsi="Times New Roman"/>
        </w:rPr>
        <w:t>Московской области (редакция 2014 г).</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Pr>
          <w:rFonts w:ascii="Times New Roman" w:hAnsi="Times New Roman"/>
        </w:rPr>
        <w:t>И</w:t>
      </w:r>
      <w:r w:rsidRPr="006C686D">
        <w:rPr>
          <w:rFonts w:ascii="Times New Roman" w:hAnsi="Times New Roman"/>
        </w:rPr>
        <w:t>спользова</w:t>
      </w:r>
      <w:r>
        <w:rPr>
          <w:rFonts w:ascii="Times New Roman" w:hAnsi="Times New Roman"/>
        </w:rPr>
        <w:t xml:space="preserve">ть </w:t>
      </w:r>
      <w:r w:rsidRPr="006C686D">
        <w:rPr>
          <w:rFonts w:ascii="Times New Roman" w:hAnsi="Times New Roman"/>
        </w:rPr>
        <w:t xml:space="preserve">при производстве Работ материал </w:t>
      </w:r>
      <w:r>
        <w:rPr>
          <w:rFonts w:ascii="Times New Roman" w:hAnsi="Times New Roman"/>
        </w:rPr>
        <w:t>по з</w:t>
      </w:r>
      <w:r w:rsidRPr="006C686D">
        <w:rPr>
          <w:rFonts w:ascii="Times New Roman" w:hAnsi="Times New Roman"/>
        </w:rPr>
        <w:t xml:space="preserve">аявке </w:t>
      </w:r>
      <w:r w:rsidR="002747A4">
        <w:rPr>
          <w:rFonts w:ascii="Times New Roman" w:hAnsi="Times New Roman"/>
        </w:rPr>
        <w:t>согласованный с З</w:t>
      </w:r>
      <w:r>
        <w:rPr>
          <w:rFonts w:ascii="Times New Roman" w:hAnsi="Times New Roman"/>
        </w:rPr>
        <w:t>аказчиком.</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hAnsi="Times New Roman"/>
        </w:rPr>
        <w:t xml:space="preserve">Расчет за выполненную Работу осуществляется не позднее </w:t>
      </w:r>
      <w:r w:rsidR="002747A4">
        <w:rPr>
          <w:rFonts w:ascii="Times New Roman" w:hAnsi="Times New Roman"/>
        </w:rPr>
        <w:t xml:space="preserve">__________________________ календарных </w:t>
      </w:r>
      <w:r w:rsidRPr="006C686D">
        <w:rPr>
          <w:rFonts w:ascii="Times New Roman" w:hAnsi="Times New Roman"/>
        </w:rPr>
        <w:t>дней с момента подписания Заказчиком Акта КС-2 , Справки КС-3, Акта КС-14 на основании выставленног</w:t>
      </w:r>
      <w:r w:rsidRPr="00DE7CFA">
        <w:rPr>
          <w:rFonts w:ascii="Times New Roman" w:hAnsi="Times New Roman"/>
        </w:rPr>
        <w:t>о счета, в размере, указанном в соответствующем акте выполненных работ КС-2 и Справке КС-3</w:t>
      </w:r>
      <w:r w:rsidRPr="00DE7CFA">
        <w:rPr>
          <w:rFonts w:ascii="Times New Roman" w:eastAsia="Times New Roman" w:hAnsi="Times New Roman"/>
          <w:lang w:eastAsia="ru-RU"/>
        </w:rPr>
        <w:t>.</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hAnsi="Times New Roman"/>
        </w:rPr>
        <w:t>Расчеты по настоящему Договору производятся безналичным путем на расчетный счет Подрядчика.</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hAnsi="Times New Roman"/>
        </w:rPr>
        <w:t>Обязательство Заказчика по оплате считается выполненным с даты списания денежных средств с расчётного счёта Заказчика. Если Подрядчик в течение 5 (</w:t>
      </w:r>
      <w:r>
        <w:rPr>
          <w:rFonts w:ascii="Times New Roman" w:hAnsi="Times New Roman"/>
        </w:rPr>
        <w:t>П</w:t>
      </w:r>
      <w:r w:rsidRPr="006C686D">
        <w:rPr>
          <w:rFonts w:ascii="Times New Roman" w:hAnsi="Times New Roman"/>
        </w:rPr>
        <w:t>яти) рабочих дней с даты выполнения Заказчиком обязательства по оплате не получит денежные средства на свой расчётный счёт, то Заказчик по запросу Подрядчика направляет ему копию соответствующего платёжного поручения.</w:t>
      </w:r>
    </w:p>
    <w:p w:rsidR="005E58B2" w:rsidRPr="00A14D35"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 xml:space="preserve">В случае несвоевременного предоставления Подрядчиком и/или </w:t>
      </w:r>
      <w:proofErr w:type="spellStart"/>
      <w:r w:rsidRPr="006C686D">
        <w:rPr>
          <w:rFonts w:ascii="Times New Roman" w:eastAsia="Times New Roman" w:hAnsi="Times New Roman"/>
          <w:lang w:eastAsia="ru-RU"/>
        </w:rPr>
        <w:t>непредоставления</w:t>
      </w:r>
      <w:proofErr w:type="spellEnd"/>
      <w:r w:rsidRPr="006C686D">
        <w:rPr>
          <w:rFonts w:ascii="Times New Roman" w:eastAsia="Times New Roman" w:hAnsi="Times New Roman"/>
          <w:lang w:eastAsia="ru-RU"/>
        </w:rPr>
        <w:t xml:space="preserve"> Подрядчиком какого-либо из документов, указанных в п</w:t>
      </w:r>
      <w:r w:rsidRPr="006D1A96">
        <w:rPr>
          <w:rFonts w:ascii="Times New Roman" w:eastAsia="Times New Roman" w:hAnsi="Times New Roman"/>
          <w:lang w:eastAsia="ru-RU"/>
        </w:rPr>
        <w:t>. 7.2.</w:t>
      </w:r>
      <w:r w:rsidRPr="006C686D">
        <w:rPr>
          <w:rFonts w:ascii="Times New Roman" w:eastAsia="Times New Roman" w:hAnsi="Times New Roman"/>
          <w:lang w:eastAsia="ru-RU"/>
        </w:rPr>
        <w:t xml:space="preserve"> Договора, Заказчик вправе в одностороннем порядке без уведомления Подрядчика перенести срок оплаты Работ на </w:t>
      </w:r>
      <w:r w:rsidRPr="00A14D35">
        <w:rPr>
          <w:rFonts w:ascii="Times New Roman" w:eastAsia="Times New Roman" w:hAnsi="Times New Roman"/>
          <w:lang w:eastAsia="ru-RU"/>
        </w:rPr>
        <w:t xml:space="preserve">количество дней просрочки предоставления указанных документов. </w:t>
      </w:r>
    </w:p>
    <w:p w:rsidR="005E58B2" w:rsidRPr="00574CF1"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A14D35">
        <w:rPr>
          <w:rFonts w:ascii="Times New Roman" w:eastAsia="Times New Roman" w:hAnsi="Times New Roman"/>
          <w:lang w:eastAsia="ru-RU"/>
        </w:rPr>
        <w:t>Заказчик не запрещает Подрядчику вносить рационализаторские предложения, удешевляющие строительство, если их реализация не ухудшает, предусмотренные конструктивными решениями, определяющими компоновку оборудования в энергопринимающих устройствах, технические и эксплуатационные характеристики Объекта. Внесенные Подрядчиком рационализаторские предложения допускаются к применению только после их письменного согласования Заказчиком. В случае, если в результате реализации таких рационализаторских предложений возникнет необходимость в корректировке конструктивных решений, определяющих компоновку оборудования в энергопринимающих устройствах, Подрядчик обязуется компенсировать Заказчику все затраты, связанные с такой корректировкой и согласованием откорректированных решений. Экономия, с учетом затрат, понесенных каждой Стороной, от проведения Подрядчиком рационализаторских предложений, в соответствии с настоящим пунктом, распределяется между Сторонами в следующих долях: Заказчику – 50%, Подрядчику – 50%.</w:t>
      </w:r>
    </w:p>
    <w:p w:rsidR="00574CF1" w:rsidRPr="00A14D35" w:rsidRDefault="00574CF1" w:rsidP="00574CF1">
      <w:pPr>
        <w:pStyle w:val="a9"/>
        <w:widowControl w:val="0"/>
        <w:tabs>
          <w:tab w:val="left" w:pos="1276"/>
        </w:tabs>
        <w:ind w:left="567"/>
        <w:jc w:val="both"/>
        <w:rPr>
          <w:rFonts w:ascii="Times New Roman" w:eastAsia="Times New Roman" w:hAnsi="Times New Roman"/>
          <w:b/>
          <w:lang w:eastAsia="ru-RU"/>
        </w:rPr>
      </w:pPr>
    </w:p>
    <w:p w:rsidR="005E58B2" w:rsidRPr="006C686D" w:rsidRDefault="005E58B2" w:rsidP="00574CF1">
      <w:pPr>
        <w:pStyle w:val="a9"/>
        <w:widowControl w:val="0"/>
        <w:numPr>
          <w:ilvl w:val="0"/>
          <w:numId w:val="9"/>
        </w:numPr>
        <w:tabs>
          <w:tab w:val="left" w:pos="1276"/>
        </w:tabs>
        <w:ind w:firstLine="567"/>
        <w:jc w:val="center"/>
        <w:rPr>
          <w:rFonts w:ascii="Times New Roman" w:eastAsia="Times New Roman" w:hAnsi="Times New Roman"/>
          <w:b/>
          <w:lang w:eastAsia="ru-RU"/>
        </w:rPr>
      </w:pPr>
      <w:r w:rsidRPr="006C686D">
        <w:rPr>
          <w:rFonts w:ascii="Times New Roman" w:eastAsia="Times New Roman" w:hAnsi="Times New Roman"/>
          <w:b/>
          <w:lang w:eastAsia="ru-RU"/>
        </w:rPr>
        <w:t>ОБЕСПЕЧЕНИЕ</w:t>
      </w:r>
    </w:p>
    <w:p w:rsidR="00300871" w:rsidRPr="006C686D" w:rsidRDefault="006D1A96" w:rsidP="006D1A96">
      <w:pPr>
        <w:pStyle w:val="a9"/>
        <w:widowControl w:val="0"/>
        <w:numPr>
          <w:ilvl w:val="1"/>
          <w:numId w:val="9"/>
        </w:numPr>
        <w:ind w:left="0" w:firstLine="567"/>
        <w:jc w:val="both"/>
        <w:rPr>
          <w:rFonts w:ascii="Times New Roman" w:hAnsi="Times New Roman"/>
        </w:rPr>
      </w:pPr>
      <w:r>
        <w:rPr>
          <w:rFonts w:ascii="Times New Roman" w:hAnsi="Times New Roman"/>
        </w:rPr>
        <w:t>Обеспечение исполнения договорных обязательств по настоящему Договору не предусмотрено.</w:t>
      </w:r>
      <w:r w:rsidRPr="006C686D">
        <w:rPr>
          <w:rFonts w:ascii="Times New Roman" w:hAnsi="Times New Roman"/>
        </w:rPr>
        <w:t xml:space="preserve"> </w:t>
      </w:r>
    </w:p>
    <w:p w:rsidR="005E58B2" w:rsidRPr="006C686D" w:rsidRDefault="005E58B2" w:rsidP="00574CF1">
      <w:pPr>
        <w:pStyle w:val="a9"/>
        <w:widowControl w:val="0"/>
        <w:numPr>
          <w:ilvl w:val="0"/>
          <w:numId w:val="9"/>
        </w:numPr>
        <w:tabs>
          <w:tab w:val="left" w:pos="1276"/>
        </w:tabs>
        <w:ind w:firstLine="567"/>
        <w:jc w:val="center"/>
        <w:rPr>
          <w:rFonts w:ascii="Times New Roman" w:eastAsia="Times New Roman" w:hAnsi="Times New Roman"/>
          <w:b/>
          <w:lang w:eastAsia="ru-RU"/>
        </w:rPr>
      </w:pPr>
      <w:r w:rsidRPr="006C686D">
        <w:rPr>
          <w:rFonts w:ascii="Times New Roman" w:eastAsia="Times New Roman" w:hAnsi="Times New Roman"/>
          <w:b/>
          <w:lang w:eastAsia="ru-RU"/>
        </w:rPr>
        <w:t>СРОКИ ВЫПОЛНЕНИЯ РАБОТ</w:t>
      </w:r>
    </w:p>
    <w:p w:rsidR="005E58B2" w:rsidRPr="00574CF1"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hAnsi="Times New Roman"/>
        </w:rPr>
        <w:t xml:space="preserve"> Начальные и конечные сроки выполнения Работ указываются в каждой конкретной Заявке Заказчика</w:t>
      </w:r>
      <w:r w:rsidRPr="006C686D">
        <w:rPr>
          <w:rFonts w:ascii="Times New Roman" w:eastAsia="Times New Roman" w:hAnsi="Times New Roman"/>
          <w:lang w:eastAsia="ru-RU"/>
        </w:rPr>
        <w:t xml:space="preserve">. </w:t>
      </w:r>
    </w:p>
    <w:p w:rsidR="00574CF1" w:rsidRPr="006C686D" w:rsidRDefault="00574CF1" w:rsidP="00574CF1">
      <w:pPr>
        <w:pStyle w:val="a9"/>
        <w:widowControl w:val="0"/>
        <w:tabs>
          <w:tab w:val="left" w:pos="1276"/>
        </w:tabs>
        <w:ind w:left="567"/>
        <w:jc w:val="both"/>
        <w:rPr>
          <w:rFonts w:ascii="Times New Roman" w:eastAsia="Times New Roman" w:hAnsi="Times New Roman"/>
          <w:b/>
          <w:lang w:eastAsia="ru-RU"/>
        </w:rPr>
      </w:pPr>
    </w:p>
    <w:p w:rsidR="005E58B2" w:rsidRPr="006C686D" w:rsidRDefault="005E58B2" w:rsidP="00574CF1">
      <w:pPr>
        <w:pStyle w:val="a9"/>
        <w:widowControl w:val="0"/>
        <w:numPr>
          <w:ilvl w:val="0"/>
          <w:numId w:val="9"/>
        </w:numPr>
        <w:tabs>
          <w:tab w:val="left" w:pos="1276"/>
        </w:tabs>
        <w:ind w:firstLine="567"/>
        <w:jc w:val="center"/>
        <w:rPr>
          <w:rFonts w:ascii="Times New Roman" w:eastAsia="Times New Roman" w:hAnsi="Times New Roman"/>
          <w:b/>
          <w:lang w:eastAsia="ru-RU"/>
        </w:rPr>
      </w:pPr>
      <w:r w:rsidRPr="006C686D">
        <w:rPr>
          <w:rFonts w:ascii="Times New Roman" w:eastAsia="Times New Roman" w:hAnsi="Times New Roman"/>
          <w:b/>
          <w:lang w:eastAsia="ru-RU"/>
        </w:rPr>
        <w:t>ОБЯЗАННОСТИ И ПРАВА ПОДРЯДЧИКА</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Подрядчик обязуется:</w:t>
      </w:r>
    </w:p>
    <w:p w:rsidR="005E58B2" w:rsidRPr="00DE7CFA" w:rsidRDefault="005E58B2" w:rsidP="00574CF1">
      <w:pPr>
        <w:pStyle w:val="a9"/>
        <w:widowControl w:val="0"/>
        <w:numPr>
          <w:ilvl w:val="2"/>
          <w:numId w:val="25"/>
        </w:numPr>
        <w:tabs>
          <w:tab w:val="left" w:pos="1276"/>
        </w:tabs>
        <w:ind w:left="0" w:firstLine="567"/>
        <w:jc w:val="both"/>
        <w:rPr>
          <w:rFonts w:ascii="Times New Roman" w:eastAsia="Times New Roman" w:hAnsi="Times New Roman"/>
          <w:b/>
          <w:iCs/>
          <w:lang w:eastAsia="ru-RU"/>
        </w:rPr>
      </w:pPr>
      <w:r w:rsidRPr="00DE7CFA">
        <w:rPr>
          <w:rFonts w:ascii="Times New Roman" w:hAnsi="Times New Roman"/>
          <w:iCs/>
        </w:rPr>
        <w:t>До подписания каждой Заявки, подписываемой во исполнение настоящего Договора, предоставить обеспечение исполнения договорных обязательств, размер которого определяется разделом 3 настоящего Договора.</w:t>
      </w:r>
    </w:p>
    <w:p w:rsidR="005E58B2" w:rsidRPr="00DE7CFA" w:rsidRDefault="005E58B2" w:rsidP="00574CF1">
      <w:pPr>
        <w:pStyle w:val="a9"/>
        <w:widowControl w:val="0"/>
        <w:numPr>
          <w:ilvl w:val="2"/>
          <w:numId w:val="25"/>
        </w:numPr>
        <w:tabs>
          <w:tab w:val="left" w:pos="1276"/>
        </w:tabs>
        <w:ind w:left="0" w:firstLine="567"/>
        <w:jc w:val="both"/>
        <w:rPr>
          <w:rFonts w:ascii="Times New Roman" w:eastAsia="Times New Roman" w:hAnsi="Times New Roman"/>
          <w:b/>
          <w:iCs/>
          <w:lang w:eastAsia="ru-RU"/>
        </w:rPr>
      </w:pPr>
      <w:r w:rsidRPr="00DE7CFA">
        <w:rPr>
          <w:rFonts w:ascii="Times New Roman" w:hAnsi="Times New Roman"/>
          <w:iCs/>
        </w:rPr>
        <w:t xml:space="preserve">Подписать Заявку на выполнение Работ, во исполнение данного Договора в течение </w:t>
      </w:r>
      <w:r w:rsidRPr="00DE7CFA">
        <w:rPr>
          <w:rFonts w:ascii="Times New Roman" w:hAnsi="Times New Roman"/>
        </w:rPr>
        <w:t>10 (десяти) календарных дней с даты ее получения от Заказчика.</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Приступить к выполнению Работ в срок, установленный Заявкой.</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Выполнить все Работы своими силами, без привлечения Субподрядных организаций, с надлежащим качеством, в объеме и сроки, предусмотренные Заявкой, приложениями к ней и передать результат выполненных Работ Заказчику в установленный Заявкой срок.</w:t>
      </w:r>
    </w:p>
    <w:p w:rsidR="005E58B2" w:rsidRPr="00DE7CFA"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DE7CFA">
        <w:rPr>
          <w:rFonts w:ascii="Times New Roman" w:eastAsia="Times New Roman" w:hAnsi="Times New Roman"/>
          <w:lang w:eastAsia="ru-RU"/>
        </w:rPr>
        <w:t>В течение 10 (</w:t>
      </w:r>
      <w:r>
        <w:rPr>
          <w:rFonts w:ascii="Times New Roman" w:eastAsia="Times New Roman" w:hAnsi="Times New Roman"/>
          <w:lang w:eastAsia="ru-RU"/>
        </w:rPr>
        <w:t>Д</w:t>
      </w:r>
      <w:r w:rsidRPr="00DE7CFA">
        <w:rPr>
          <w:rFonts w:ascii="Times New Roman" w:eastAsia="Times New Roman" w:hAnsi="Times New Roman"/>
          <w:lang w:eastAsia="ru-RU"/>
        </w:rPr>
        <w:t>есяти) рабочих дней после подписания Заявки Сторонами предоставить Заказчику для согласования проект производства работ</w:t>
      </w:r>
      <w:r w:rsidRPr="00DE7CFA" w:rsidDel="00906077">
        <w:rPr>
          <w:rFonts w:ascii="Times New Roman" w:eastAsia="Times New Roman" w:hAnsi="Times New Roman"/>
          <w:lang w:eastAsia="ru-RU"/>
        </w:rPr>
        <w:t xml:space="preserve"> </w:t>
      </w:r>
      <w:r w:rsidRPr="00DE7CFA">
        <w:rPr>
          <w:rFonts w:ascii="Times New Roman" w:eastAsia="Times New Roman" w:hAnsi="Times New Roman"/>
          <w:lang w:eastAsia="ru-RU"/>
        </w:rPr>
        <w:t xml:space="preserve">и Локальную Смету с </w:t>
      </w:r>
      <w:r w:rsidRPr="00DE7CFA">
        <w:rPr>
          <w:rFonts w:ascii="Times New Roman" w:eastAsia="Times New Roman" w:hAnsi="Times New Roman"/>
          <w:lang w:eastAsia="ru-RU"/>
        </w:rPr>
        <w:lastRenderedPageBreak/>
        <w:t>корректировкой расценок в размере понижающего (тендерного) коэффициента, который должен применяться на все виды работ в Локальной смете.</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Перед началом выполнения Работ назначить из числа уполномоченных инженерно-технических работников ответственное лицо и/или лиц за безопасное ведение Работ, обеспечение охраны труда и техники безопасности и т.д. Предоставить Заказчику надлежащим образом заверенные подписью единоличного исполнительного органа и печатью копии приказов об их назначении, с указанием переданных полномочий.</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Оплатить все налоги, пошлины и прочие сборы, действующие на территории Российской Федерации, связанные с выполнением условий настоящего Договора.</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 xml:space="preserve">Своевременно </w:t>
      </w:r>
      <w:proofErr w:type="gramStart"/>
      <w:r w:rsidRPr="006C686D">
        <w:rPr>
          <w:rFonts w:ascii="Times New Roman" w:eastAsia="Times New Roman" w:hAnsi="Times New Roman"/>
          <w:lang w:eastAsia="ru-RU"/>
        </w:rPr>
        <w:t>предоставлять Заказчику документы</w:t>
      </w:r>
      <w:proofErr w:type="gramEnd"/>
      <w:r w:rsidRPr="006C686D">
        <w:rPr>
          <w:rFonts w:ascii="Times New Roman" w:eastAsia="Times New Roman" w:hAnsi="Times New Roman"/>
          <w:lang w:eastAsia="ru-RU"/>
        </w:rPr>
        <w:t>, указанные в п. 7.2. Договора.</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 xml:space="preserve">В случае причинения каких-либо повреждений коммуникациям (подземным, наземным), существующим конструкциям, соседним зданиям и иному имуществу Заказчика и/или третьих лиц по вине </w:t>
      </w:r>
      <w:r w:rsidRPr="006C686D">
        <w:rPr>
          <w:rFonts w:ascii="Times New Roman" w:eastAsia="Times New Roman" w:hAnsi="Times New Roman"/>
          <w:bCs/>
          <w:lang w:eastAsia="ru-RU"/>
        </w:rPr>
        <w:t>Подрядчика</w:t>
      </w:r>
      <w:r w:rsidRPr="006C686D">
        <w:rPr>
          <w:rFonts w:ascii="Times New Roman" w:eastAsia="Times New Roman" w:hAnsi="Times New Roman"/>
          <w:lang w:eastAsia="ru-RU"/>
        </w:rPr>
        <w:t xml:space="preserve">, произвести за свой счет восстановительные работы и направить не позднее 24 </w:t>
      </w:r>
      <w:r>
        <w:rPr>
          <w:rFonts w:ascii="Times New Roman" w:eastAsia="Times New Roman" w:hAnsi="Times New Roman"/>
          <w:lang w:eastAsia="ru-RU"/>
        </w:rPr>
        <w:t xml:space="preserve">(Двадцати четырех) </w:t>
      </w:r>
      <w:r w:rsidRPr="006C686D">
        <w:rPr>
          <w:rFonts w:ascii="Times New Roman" w:eastAsia="Times New Roman" w:hAnsi="Times New Roman"/>
          <w:lang w:eastAsia="ru-RU"/>
        </w:rPr>
        <w:t xml:space="preserve">часов с момента происшествия соответствующее уведомление уполномоченному представителю </w:t>
      </w:r>
      <w:r w:rsidRPr="006C686D">
        <w:rPr>
          <w:rFonts w:ascii="Times New Roman" w:eastAsia="Times New Roman" w:hAnsi="Times New Roman"/>
          <w:bCs/>
          <w:lang w:eastAsia="ru-RU"/>
        </w:rPr>
        <w:t>Заказчика</w:t>
      </w:r>
      <w:r w:rsidRPr="006C686D">
        <w:rPr>
          <w:rFonts w:ascii="Times New Roman" w:eastAsia="Times New Roman" w:hAnsi="Times New Roman"/>
          <w:lang w:eastAsia="ru-RU"/>
        </w:rPr>
        <w:t>.</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Подрядчик самостоятельно организует охрану Места выполнения работ, бытового городка и находящегося в них имущества до окончания выполнения Работ по Договору и передачи результата Работ Заказчику.</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6C686D">
        <w:rPr>
          <w:rFonts w:ascii="Times New Roman" w:hAnsi="Times New Roman"/>
        </w:rPr>
        <w:t>Обеспечить выполнение Работ из своих Материалов и/или Оборудования, комплектующих и т.п., собственными силами и средствами, за исключением случаев использования давальческого Материала и/или Оборудования, комплектующих и т.п., полученных от Заказчика.</w:t>
      </w:r>
    </w:p>
    <w:p w:rsidR="005E58B2" w:rsidRPr="006C686D" w:rsidRDefault="005E58B2" w:rsidP="00574CF1">
      <w:pPr>
        <w:pStyle w:val="a9"/>
        <w:widowControl w:val="0"/>
        <w:numPr>
          <w:ilvl w:val="0"/>
          <w:numId w:val="27"/>
        </w:numPr>
        <w:tabs>
          <w:tab w:val="left" w:pos="1276"/>
        </w:tabs>
        <w:ind w:left="0" w:firstLine="567"/>
        <w:jc w:val="both"/>
        <w:rPr>
          <w:rFonts w:ascii="Times New Roman" w:eastAsia="Times New Roman" w:hAnsi="Times New Roman"/>
          <w:b/>
          <w:lang w:eastAsia="ru-RU"/>
        </w:rPr>
      </w:pPr>
      <w:r w:rsidRPr="006C686D">
        <w:rPr>
          <w:rFonts w:ascii="Times New Roman" w:hAnsi="Times New Roman"/>
        </w:rPr>
        <w:t xml:space="preserve">Заказчик до подписания Заявки на выполнение Работ в рамках данного Договора вправе запросить у Подрядчика документальное подтверждение стоимости планируемых к применению материалов. </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Немедленно известить Заказчика при обнаружении обстоятельств, создающих невозможность завершения Работ в согласованный Сторонами срок и до получения от него указаний</w:t>
      </w:r>
      <w:r>
        <w:rPr>
          <w:rFonts w:ascii="Times New Roman" w:eastAsia="Times New Roman" w:hAnsi="Times New Roman"/>
          <w:lang w:eastAsia="ru-RU"/>
        </w:rPr>
        <w:t>,</w:t>
      </w:r>
      <w:r w:rsidRPr="006C686D">
        <w:rPr>
          <w:rFonts w:ascii="Times New Roman" w:eastAsia="Times New Roman" w:hAnsi="Times New Roman"/>
          <w:lang w:eastAsia="ru-RU"/>
        </w:rPr>
        <w:t xml:space="preserve"> приостановить выполнение Работ при обнаружении обстоятельств, угрожающих безопасности и/или годности и прочности результата выполняемых Работ.</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Исполнять указания Уполномоченного лица</w:t>
      </w:r>
      <w:r w:rsidRPr="006C686D">
        <w:rPr>
          <w:rFonts w:ascii="Times New Roman" w:eastAsia="Times New Roman" w:hAnsi="Times New Roman"/>
          <w:bCs/>
          <w:lang w:eastAsia="ru-RU"/>
        </w:rPr>
        <w:t xml:space="preserve"> Заказчика </w:t>
      </w:r>
      <w:r w:rsidRPr="006C686D">
        <w:rPr>
          <w:rFonts w:ascii="Times New Roman" w:eastAsia="Times New Roman" w:hAnsi="Times New Roman"/>
          <w:lang w:eastAsia="ru-RU"/>
        </w:rPr>
        <w:t>в отношении способа ведения Работ, а также форм, сроков представления и содержания документов, предусмотренных Договором, если таковые будут им даны в письменной форме.</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bookmarkStart w:id="1" w:name="_Hlk84932923"/>
      <w:r w:rsidRPr="006C686D">
        <w:rPr>
          <w:rFonts w:ascii="Times New Roman" w:eastAsia="Times New Roman" w:hAnsi="Times New Roman"/>
          <w:lang w:eastAsia="ru-RU"/>
        </w:rPr>
        <w:t xml:space="preserve">За 3 (Три) рабочих дня до начала приемки скрытых работ и приемки ответственных конструкций письменно уведомить Уполномоченного представителя Заказчика для технического надзора и контроля за ходом выполнения Работ о готовности их к освидетельствованию. </w:t>
      </w:r>
      <w:r w:rsidRPr="00DE7CFA">
        <w:rPr>
          <w:rFonts w:ascii="Times New Roman" w:eastAsia="Times New Roman" w:hAnsi="Times New Roman"/>
          <w:lang w:eastAsia="ru-RU"/>
        </w:rPr>
        <w:t xml:space="preserve">В случае неявки представителя Заказчика, выполнить </w:t>
      </w:r>
      <w:proofErr w:type="spellStart"/>
      <w:r w:rsidRPr="00DE7CFA">
        <w:rPr>
          <w:rFonts w:ascii="Times New Roman" w:eastAsia="Times New Roman" w:hAnsi="Times New Roman"/>
          <w:lang w:eastAsia="ru-RU"/>
        </w:rPr>
        <w:t>фотофиксацию</w:t>
      </w:r>
      <w:proofErr w:type="spellEnd"/>
      <w:r w:rsidRPr="00DE7CFA">
        <w:rPr>
          <w:rFonts w:ascii="Times New Roman" w:eastAsia="Times New Roman" w:hAnsi="Times New Roman"/>
          <w:lang w:eastAsia="ru-RU"/>
        </w:rPr>
        <w:t xml:space="preserve"> скрытых работ.</w:t>
      </w:r>
      <w:r w:rsidRPr="006C686D">
        <w:rPr>
          <w:rFonts w:ascii="Times New Roman" w:eastAsia="Times New Roman" w:hAnsi="Times New Roman"/>
          <w:lang w:eastAsia="ru-RU"/>
        </w:rPr>
        <w:t xml:space="preserve"> В противном случае вскрыть по требованию Заказчика любую часть выполненных работ и восстановить ее за свой счет</w:t>
      </w:r>
      <w:bookmarkEnd w:id="1"/>
      <w:r w:rsidRPr="006C686D">
        <w:rPr>
          <w:rFonts w:ascii="Times New Roman" w:eastAsia="Times New Roman" w:hAnsi="Times New Roman"/>
          <w:lang w:eastAsia="ru-RU"/>
        </w:rPr>
        <w:t>.</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Обеспечить соблюдение действующего законодательства, в т.ч. нормативно – технических актов, связанных с уровнем шума при выполнении Работ и нести ответственность за их нарушение.</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Cs/>
          <w:lang w:eastAsia="ru-RU"/>
        </w:rPr>
      </w:pPr>
      <w:r w:rsidRPr="006C686D">
        <w:rPr>
          <w:rFonts w:ascii="Times New Roman" w:eastAsia="Times New Roman" w:hAnsi="Times New Roman"/>
          <w:bCs/>
          <w:lang w:eastAsia="ru-RU"/>
        </w:rPr>
        <w:t xml:space="preserve">Подрядчик назначает в качестве своего представителя Уполномоченное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r w:rsidRPr="00DE7CFA">
        <w:rPr>
          <w:rFonts w:ascii="Times New Roman" w:eastAsia="Times New Roman" w:hAnsi="Times New Roman"/>
          <w:bCs/>
          <w:lang w:eastAsia="ru-RU"/>
        </w:rPr>
        <w:t>Полномочия Уполномоченного лица подтверждаются доверенностью.</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 xml:space="preserve">Сменить по требованию Заказчика Уполномоченного представителя по Договору, а также </w:t>
      </w:r>
      <w:r w:rsidRPr="00DE7CFA">
        <w:rPr>
          <w:rFonts w:ascii="Times New Roman" w:eastAsia="Times New Roman" w:hAnsi="Times New Roman"/>
          <w:lang w:eastAsia="ru-RU"/>
        </w:rPr>
        <w:t>лиц, указанных в п.5.1.6. в случае</w:t>
      </w:r>
      <w:r w:rsidRPr="006C686D">
        <w:rPr>
          <w:rFonts w:ascii="Times New Roman" w:eastAsia="Times New Roman" w:hAnsi="Times New Roman"/>
          <w:lang w:eastAsia="ru-RU"/>
        </w:rPr>
        <w:t xml:space="preserve"> неоднократных нарушений сроков выполнения Работ, техники безопасности, </w:t>
      </w:r>
      <w:r w:rsidRPr="00DE7CFA">
        <w:rPr>
          <w:rFonts w:ascii="Times New Roman" w:eastAsia="Times New Roman" w:hAnsi="Times New Roman"/>
          <w:lang w:eastAsia="ru-RU"/>
        </w:rPr>
        <w:t>охраны труда</w:t>
      </w:r>
      <w:r w:rsidRPr="006C686D">
        <w:rPr>
          <w:rFonts w:ascii="Times New Roman" w:eastAsia="Times New Roman" w:hAnsi="Times New Roman"/>
          <w:lang w:eastAsia="ru-RU"/>
        </w:rPr>
        <w:t xml:space="preserve">, </w:t>
      </w:r>
      <w:r w:rsidRPr="00DE7CFA">
        <w:rPr>
          <w:rFonts w:ascii="Times New Roman" w:eastAsia="Times New Roman" w:hAnsi="Times New Roman"/>
          <w:lang w:eastAsia="ru-RU"/>
        </w:rPr>
        <w:t>выявленных</w:t>
      </w:r>
      <w:r w:rsidRPr="006C686D">
        <w:rPr>
          <w:rFonts w:ascii="Times New Roman" w:eastAsia="Times New Roman" w:hAnsi="Times New Roman"/>
          <w:lang w:eastAsia="ru-RU"/>
        </w:rPr>
        <w:t xml:space="preserve"> существенных </w:t>
      </w:r>
      <w:r w:rsidRPr="00DE7CFA">
        <w:rPr>
          <w:rFonts w:ascii="Times New Roman" w:eastAsia="Times New Roman" w:hAnsi="Times New Roman"/>
          <w:lang w:eastAsia="ru-RU"/>
        </w:rPr>
        <w:t>недостатках</w:t>
      </w:r>
      <w:r w:rsidRPr="006C686D">
        <w:rPr>
          <w:rFonts w:ascii="Times New Roman" w:eastAsia="Times New Roman" w:hAnsi="Times New Roman"/>
          <w:lang w:eastAsia="ru-RU"/>
        </w:rPr>
        <w:t xml:space="preserve"> выполненных</w:t>
      </w:r>
      <w:r w:rsidRPr="00DE7CFA">
        <w:rPr>
          <w:rFonts w:ascii="Times New Roman" w:eastAsia="Times New Roman" w:hAnsi="Times New Roman"/>
          <w:lang w:eastAsia="ru-RU"/>
        </w:rPr>
        <w:t xml:space="preserve"> Работ</w:t>
      </w:r>
      <w:r w:rsidRPr="006C686D">
        <w:rPr>
          <w:rFonts w:ascii="Times New Roman" w:eastAsia="Times New Roman" w:hAnsi="Times New Roman"/>
          <w:lang w:eastAsia="ru-RU"/>
        </w:rPr>
        <w:t>.</w:t>
      </w:r>
    </w:p>
    <w:p w:rsidR="005E58B2" w:rsidRPr="00DE7CFA"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DE7CFA">
        <w:rPr>
          <w:rFonts w:ascii="Times New Roman" w:eastAsia="Times New Roman" w:hAnsi="Times New Roman"/>
          <w:lang w:eastAsia="ru-RU"/>
        </w:rPr>
        <w:t>На день предоставления документов, указанных в п. 7.2. Договора, предоставить Заказчику для проверки исполнительную документацию, подтверждающую выполнение Работ в объеме предусмотренной подписанной Сторонами каждой конкретной Заявкой, в том числе, но не исключительно:</w:t>
      </w:r>
    </w:p>
    <w:p w:rsidR="005E58B2" w:rsidRPr="006C686D" w:rsidRDefault="005E58B2" w:rsidP="00574CF1">
      <w:pPr>
        <w:pStyle w:val="a9"/>
        <w:widowControl w:val="0"/>
        <w:numPr>
          <w:ilvl w:val="0"/>
          <w:numId w:val="28"/>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Акты скрытых работ и приемки ответственных конструкций;</w:t>
      </w:r>
    </w:p>
    <w:p w:rsidR="005E58B2" w:rsidRPr="006C686D" w:rsidRDefault="005E58B2" w:rsidP="00574CF1">
      <w:pPr>
        <w:pStyle w:val="a9"/>
        <w:widowControl w:val="0"/>
        <w:numPr>
          <w:ilvl w:val="0"/>
          <w:numId w:val="28"/>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lastRenderedPageBreak/>
        <w:t>Сертификаты на используемые материалы;</w:t>
      </w:r>
    </w:p>
    <w:p w:rsidR="005E58B2" w:rsidRPr="006C686D" w:rsidRDefault="005E58B2" w:rsidP="00574CF1">
      <w:pPr>
        <w:pStyle w:val="a9"/>
        <w:widowControl w:val="0"/>
        <w:numPr>
          <w:ilvl w:val="0"/>
          <w:numId w:val="28"/>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Исполнительные схемы;</w:t>
      </w:r>
    </w:p>
    <w:p w:rsidR="005E58B2" w:rsidRPr="006C686D" w:rsidRDefault="005E58B2" w:rsidP="00574CF1">
      <w:pPr>
        <w:pStyle w:val="a9"/>
        <w:widowControl w:val="0"/>
        <w:numPr>
          <w:ilvl w:val="0"/>
          <w:numId w:val="28"/>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Протоколы испытаний;</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При предоставлении документов, указанных в п. 7.2. Договора, по каждой конкретной Заявке, передать Заказчику по акту:</w:t>
      </w:r>
    </w:p>
    <w:p w:rsidR="005E58B2" w:rsidRPr="006C686D" w:rsidRDefault="005E58B2" w:rsidP="00574CF1">
      <w:pPr>
        <w:pStyle w:val="a9"/>
        <w:widowControl w:val="0"/>
        <w:numPr>
          <w:ilvl w:val="0"/>
          <w:numId w:val="2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исполнительную документацию, на выполненные Работы с подписью лица, осуществляющего технический контроль (надзор) за строительством в 3</w:t>
      </w:r>
      <w:r>
        <w:rPr>
          <w:rFonts w:ascii="Times New Roman" w:eastAsia="Times New Roman" w:hAnsi="Times New Roman"/>
          <w:lang w:eastAsia="ru-RU"/>
        </w:rPr>
        <w:t xml:space="preserve"> (Трёх)</w:t>
      </w:r>
      <w:r w:rsidRPr="006C686D">
        <w:rPr>
          <w:rFonts w:ascii="Times New Roman" w:eastAsia="Times New Roman" w:hAnsi="Times New Roman"/>
          <w:lang w:eastAsia="ru-RU"/>
        </w:rPr>
        <w:t xml:space="preserve"> экз</w:t>
      </w:r>
      <w:r>
        <w:rPr>
          <w:rFonts w:ascii="Times New Roman" w:eastAsia="Times New Roman" w:hAnsi="Times New Roman"/>
          <w:lang w:eastAsia="ru-RU"/>
        </w:rPr>
        <w:t>емплярах</w:t>
      </w:r>
      <w:r w:rsidRPr="006C686D">
        <w:rPr>
          <w:rFonts w:ascii="Times New Roman" w:eastAsia="Times New Roman" w:hAnsi="Times New Roman"/>
          <w:lang w:eastAsia="ru-RU"/>
        </w:rPr>
        <w:t xml:space="preserve">, исполнительные чертежи с указанием протяженности трассы, печатью и подписью Исполнителя и </w:t>
      </w:r>
      <w:r w:rsidRPr="00C43873">
        <w:rPr>
          <w:rFonts w:ascii="Times New Roman" w:eastAsia="Times New Roman" w:hAnsi="Times New Roman"/>
          <w:lang w:eastAsia="ru-RU"/>
        </w:rPr>
        <w:t>представителя</w:t>
      </w:r>
      <w:r w:rsidRPr="006C686D">
        <w:rPr>
          <w:rFonts w:ascii="Times New Roman" w:eastAsia="Times New Roman" w:hAnsi="Times New Roman"/>
          <w:lang w:eastAsia="ru-RU"/>
        </w:rPr>
        <w:t xml:space="preserve"> </w:t>
      </w:r>
      <w:r w:rsidRPr="00C43873">
        <w:rPr>
          <w:rFonts w:ascii="Times New Roman" w:eastAsia="Times New Roman" w:hAnsi="Times New Roman"/>
          <w:lang w:eastAsia="ru-RU"/>
        </w:rPr>
        <w:t>отдела подземных сооружений, либо указанной Заказчиком специализированной организации (для кабельных линий)</w:t>
      </w:r>
      <w:r w:rsidRPr="006C686D">
        <w:rPr>
          <w:rFonts w:ascii="Times New Roman" w:eastAsia="Times New Roman" w:hAnsi="Times New Roman"/>
          <w:lang w:eastAsia="ru-RU"/>
        </w:rPr>
        <w:t xml:space="preserve">. Исполнительные чертежи на подстанции и кабельные линии передаются Подрядчиком в бумажном формате и </w:t>
      </w:r>
      <w:r w:rsidRPr="00C43873">
        <w:rPr>
          <w:rFonts w:ascii="Times New Roman" w:eastAsia="Times New Roman" w:hAnsi="Times New Roman"/>
          <w:lang w:eastAsia="ru-RU"/>
        </w:rPr>
        <w:t>электронном виде в формате</w:t>
      </w:r>
      <w:r w:rsidRPr="006C686D">
        <w:rPr>
          <w:rFonts w:ascii="Times New Roman" w:eastAsia="Times New Roman" w:hAnsi="Times New Roman"/>
          <w:lang w:eastAsia="ru-RU"/>
        </w:rPr>
        <w:t>.</w:t>
      </w:r>
      <w:proofErr w:type="spellStart"/>
      <w:r w:rsidRPr="006C686D">
        <w:rPr>
          <w:rFonts w:ascii="Times New Roman" w:eastAsia="Times New Roman" w:hAnsi="Times New Roman"/>
          <w:lang w:val="en-US" w:eastAsia="ru-RU"/>
        </w:rPr>
        <w:t>dwg</w:t>
      </w:r>
      <w:proofErr w:type="spellEnd"/>
      <w:r w:rsidRPr="006C686D">
        <w:rPr>
          <w:rFonts w:ascii="Times New Roman" w:eastAsia="Times New Roman" w:hAnsi="Times New Roman"/>
          <w:lang w:eastAsia="ru-RU"/>
        </w:rPr>
        <w:t>, (далее – «комплект исполнительной документации»);</w:t>
      </w:r>
    </w:p>
    <w:p w:rsidR="005E58B2" w:rsidRPr="006C686D" w:rsidRDefault="005E58B2" w:rsidP="00574CF1">
      <w:pPr>
        <w:pStyle w:val="a9"/>
        <w:widowControl w:val="0"/>
        <w:numPr>
          <w:ilvl w:val="0"/>
          <w:numId w:val="29"/>
        </w:numPr>
        <w:tabs>
          <w:tab w:val="left" w:pos="1276"/>
        </w:tabs>
        <w:ind w:left="0" w:firstLine="567"/>
        <w:jc w:val="both"/>
        <w:rPr>
          <w:rFonts w:ascii="Times New Roman" w:eastAsia="Times New Roman" w:hAnsi="Times New Roman"/>
          <w:b/>
          <w:lang w:eastAsia="ru-RU"/>
        </w:rPr>
      </w:pPr>
      <w:r w:rsidRPr="00C43873">
        <w:rPr>
          <w:rFonts w:ascii="Times New Roman" w:eastAsia="Times New Roman" w:hAnsi="Times New Roman"/>
          <w:lang w:eastAsia="ru-RU"/>
        </w:rPr>
        <w:t xml:space="preserve">прочую документацию, оформленную в соответствии с требованиями городских, муниципальных и ведомственных надзорных организаций, включая акты допуска </w:t>
      </w:r>
      <w:proofErr w:type="spellStart"/>
      <w:r w:rsidRPr="00C43873">
        <w:rPr>
          <w:rFonts w:ascii="Times New Roman" w:eastAsia="Times New Roman" w:hAnsi="Times New Roman"/>
          <w:lang w:eastAsia="ru-RU"/>
        </w:rPr>
        <w:t>Ростехнадзора</w:t>
      </w:r>
      <w:proofErr w:type="spellEnd"/>
      <w:r w:rsidRPr="006C686D">
        <w:rPr>
          <w:rFonts w:ascii="Times New Roman" w:eastAsia="Times New Roman" w:hAnsi="Times New Roman"/>
          <w:lang w:eastAsia="ru-RU"/>
        </w:rPr>
        <w:t xml:space="preserve">, </w:t>
      </w:r>
      <w:r w:rsidRPr="00C43873">
        <w:rPr>
          <w:rFonts w:ascii="Times New Roman" w:eastAsia="Times New Roman" w:hAnsi="Times New Roman"/>
          <w:lang w:eastAsia="ru-RU"/>
        </w:rPr>
        <w:t>в случаях, определенных Заявкой</w:t>
      </w:r>
      <w:r w:rsidRPr="006C686D">
        <w:rPr>
          <w:rFonts w:ascii="Times New Roman" w:eastAsia="Times New Roman" w:hAnsi="Times New Roman"/>
          <w:lang w:eastAsia="ru-RU"/>
        </w:rPr>
        <w:t>.</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Оплатить за свой счет превышение объемов и стоимости Работ, не согласованное с Заказчиком в письменном виде.</w:t>
      </w:r>
    </w:p>
    <w:p w:rsidR="005E58B2" w:rsidRPr="006C686D"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Предоставить Заказчику исполнительные чертежи со штампом администрации соответствующего муниципального образования, отдела подземных сооружений (либо указанной Заказчиком специализированной организации), свидетельствующие о принятии и согласовании исполнительного чертежа объекта электросетевого хозяйства и/или о соответствии планового и высотного положения натуре и конструктивным решениям в составе комплекта исполнительной документации.</w:t>
      </w:r>
    </w:p>
    <w:p w:rsidR="005E58B2" w:rsidRPr="00C43873" w:rsidRDefault="005E58B2" w:rsidP="00574CF1">
      <w:pPr>
        <w:pStyle w:val="a9"/>
        <w:widowControl w:val="0"/>
        <w:numPr>
          <w:ilvl w:val="2"/>
          <w:numId w:val="25"/>
        </w:numPr>
        <w:tabs>
          <w:tab w:val="left" w:pos="1276"/>
        </w:tabs>
        <w:ind w:left="0" w:firstLine="567"/>
        <w:jc w:val="both"/>
        <w:rPr>
          <w:rFonts w:ascii="Times New Roman" w:eastAsia="Times New Roman" w:hAnsi="Times New Roman"/>
          <w:b/>
          <w:lang w:eastAsia="ru-RU"/>
        </w:rPr>
      </w:pPr>
      <w:r w:rsidRPr="00C43873">
        <w:rPr>
          <w:rFonts w:ascii="Times New Roman" w:eastAsia="Times New Roman" w:hAnsi="Times New Roman"/>
          <w:lang w:eastAsia="ru-RU"/>
        </w:rPr>
        <w:t>Не засыпать траншеи, в которых прокладываются подземные коммуникации, до проведения контрольно-геодезической съемки (КГС). КГС проводится силами Подрядчика.</w:t>
      </w:r>
    </w:p>
    <w:p w:rsidR="005E58B2" w:rsidRPr="00C43873"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hAnsi="Times New Roman"/>
        </w:rPr>
        <w:t xml:space="preserve">Информировать Заказчика о любых запросах/требованиях со стороны налоговых и иных государственных органов, связанных или имеющих отношение в конечном итоге к </w:t>
      </w:r>
      <w:r w:rsidRPr="00C43873">
        <w:rPr>
          <w:rFonts w:ascii="Times New Roman" w:hAnsi="Times New Roman"/>
        </w:rPr>
        <w:t>выполнению Работ по</w:t>
      </w:r>
      <w:r w:rsidRPr="006C686D">
        <w:rPr>
          <w:rFonts w:ascii="Times New Roman" w:hAnsi="Times New Roman"/>
        </w:rPr>
        <w:t xml:space="preserve"> настоящему Договору.</w:t>
      </w:r>
    </w:p>
    <w:p w:rsidR="005E58B2" w:rsidRPr="006C686D" w:rsidRDefault="005E58B2" w:rsidP="00574CF1">
      <w:pPr>
        <w:pStyle w:val="a9"/>
        <w:widowControl w:val="0"/>
        <w:tabs>
          <w:tab w:val="left" w:pos="1276"/>
        </w:tabs>
        <w:ind w:left="0" w:firstLine="567"/>
        <w:jc w:val="both"/>
        <w:rPr>
          <w:rFonts w:ascii="Times New Roman" w:eastAsia="Times New Roman" w:hAnsi="Times New Roman"/>
          <w:b/>
          <w:lang w:eastAsia="ru-RU"/>
        </w:rPr>
      </w:pPr>
    </w:p>
    <w:p w:rsidR="005E58B2" w:rsidRPr="005E58B2" w:rsidRDefault="005E58B2" w:rsidP="00574CF1">
      <w:pPr>
        <w:pStyle w:val="a9"/>
        <w:widowControl w:val="0"/>
        <w:numPr>
          <w:ilvl w:val="0"/>
          <w:numId w:val="9"/>
        </w:numPr>
        <w:tabs>
          <w:tab w:val="left" w:pos="1276"/>
        </w:tabs>
        <w:ind w:firstLine="567"/>
        <w:jc w:val="center"/>
        <w:rPr>
          <w:rFonts w:ascii="Times New Roman" w:eastAsia="Times New Roman" w:hAnsi="Times New Roman"/>
          <w:b/>
          <w:lang w:eastAsia="ru-RU"/>
        </w:rPr>
      </w:pPr>
      <w:r w:rsidRPr="005E58B2">
        <w:rPr>
          <w:rFonts w:ascii="Times New Roman" w:eastAsia="Times New Roman" w:hAnsi="Times New Roman"/>
          <w:b/>
          <w:lang w:eastAsia="ru-RU"/>
        </w:rPr>
        <w:t>ОБЯЗАННОСТИ И ПРАВА</w:t>
      </w:r>
      <w:r w:rsidRPr="005E58B2">
        <w:rPr>
          <w:rFonts w:ascii="Times New Roman" w:eastAsia="Times New Roman" w:hAnsi="Times New Roman"/>
          <w:lang w:eastAsia="ru-RU"/>
        </w:rPr>
        <w:t xml:space="preserve"> </w:t>
      </w:r>
      <w:r w:rsidRPr="005E58B2">
        <w:rPr>
          <w:rFonts w:ascii="Times New Roman" w:eastAsia="Times New Roman" w:hAnsi="Times New Roman"/>
          <w:b/>
          <w:lang w:eastAsia="ru-RU"/>
        </w:rPr>
        <w:t>ЗАКАЗЧИКА</w:t>
      </w:r>
    </w:p>
    <w:p w:rsidR="005E58B2" w:rsidRPr="008D0A53"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Заказчик обязуется:</w:t>
      </w:r>
    </w:p>
    <w:p w:rsidR="005E58B2" w:rsidRPr="008D0A53" w:rsidRDefault="005E58B2" w:rsidP="00574CF1">
      <w:pPr>
        <w:pStyle w:val="a9"/>
        <w:widowControl w:val="0"/>
        <w:numPr>
          <w:ilvl w:val="2"/>
          <w:numId w:val="31"/>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Передать Подрядчику по акту приема-передачи площадку для производства Работ в отношении площадных объектов (трансформаторных подстанций, распределительных трансформаторных подстанций).</w:t>
      </w:r>
    </w:p>
    <w:p w:rsidR="005E58B2" w:rsidRPr="008D0A53" w:rsidRDefault="005E58B2" w:rsidP="00574CF1">
      <w:pPr>
        <w:pStyle w:val="a9"/>
        <w:widowControl w:val="0"/>
        <w:numPr>
          <w:ilvl w:val="2"/>
          <w:numId w:val="31"/>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Обеспечить доступ к Месту выполнения Работ. В случае если у Подрядчика возникнут проблемы с доступом к Месту выполнения Работ, он обязан незамедлительно об этом письменно уведомить Заказчика.</w:t>
      </w:r>
    </w:p>
    <w:p w:rsidR="005E58B2" w:rsidRPr="008D0A53" w:rsidRDefault="005E58B2" w:rsidP="00574CF1">
      <w:pPr>
        <w:pStyle w:val="a9"/>
        <w:widowControl w:val="0"/>
        <w:numPr>
          <w:ilvl w:val="2"/>
          <w:numId w:val="31"/>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 xml:space="preserve">Передать Подрядчику по акту приема-передачи в составе Заявки, подписываемой в рамках исполнения настоящего Договора </w:t>
      </w:r>
      <w:r w:rsidRPr="008D0A53">
        <w:rPr>
          <w:rFonts w:ascii="Times New Roman" w:hAnsi="Times New Roman"/>
          <w:bCs/>
        </w:rPr>
        <w:t>проектную, рабочую и сметную документацию.</w:t>
      </w:r>
    </w:p>
    <w:p w:rsidR="005E58B2" w:rsidRPr="008D0A53" w:rsidRDefault="005E58B2" w:rsidP="00574CF1">
      <w:pPr>
        <w:pStyle w:val="a9"/>
        <w:widowControl w:val="0"/>
        <w:numPr>
          <w:ilvl w:val="2"/>
          <w:numId w:val="31"/>
        </w:numPr>
        <w:tabs>
          <w:tab w:val="left" w:pos="1276"/>
        </w:tabs>
        <w:ind w:left="0" w:firstLine="567"/>
        <w:jc w:val="both"/>
        <w:rPr>
          <w:rFonts w:ascii="Times New Roman" w:eastAsia="Times New Roman" w:hAnsi="Times New Roman"/>
          <w:b/>
          <w:lang w:eastAsia="ru-RU"/>
        </w:rPr>
      </w:pPr>
      <w:r w:rsidRPr="008D0A53">
        <w:rPr>
          <w:rFonts w:ascii="Times New Roman" w:hAnsi="Times New Roman"/>
          <w:bCs/>
        </w:rPr>
        <w:t>Проверить наличие и соответствие документов указанных в разделе 3 настоящего Договора и подписать Заявку на выполнение Работ в течени</w:t>
      </w:r>
      <w:proofErr w:type="gramStart"/>
      <w:r w:rsidRPr="008D0A53">
        <w:rPr>
          <w:rFonts w:ascii="Times New Roman" w:hAnsi="Times New Roman"/>
          <w:bCs/>
        </w:rPr>
        <w:t>и</w:t>
      </w:r>
      <w:proofErr w:type="gramEnd"/>
      <w:r w:rsidRPr="008D0A53">
        <w:rPr>
          <w:rFonts w:ascii="Times New Roman" w:hAnsi="Times New Roman"/>
          <w:bCs/>
        </w:rPr>
        <w:t xml:space="preserve"> 10 </w:t>
      </w:r>
      <w:r w:rsidRPr="008D0A53">
        <w:rPr>
          <w:rFonts w:ascii="Times New Roman" w:eastAsia="Times New Roman" w:hAnsi="Times New Roman"/>
          <w:lang w:eastAsia="ru-RU"/>
        </w:rPr>
        <w:t xml:space="preserve">(Десяти) </w:t>
      </w:r>
      <w:r w:rsidRPr="008D0A53">
        <w:rPr>
          <w:rFonts w:ascii="Times New Roman" w:hAnsi="Times New Roman"/>
        </w:rPr>
        <w:t>календарных дней с даты ее получения от Подрядчика.</w:t>
      </w:r>
      <w:r w:rsidRPr="008D0A53">
        <w:rPr>
          <w:rFonts w:ascii="Times New Roman" w:eastAsia="Times New Roman" w:hAnsi="Times New Roman"/>
          <w:lang w:eastAsia="ru-RU"/>
        </w:rPr>
        <w:t xml:space="preserve"> </w:t>
      </w:r>
    </w:p>
    <w:p w:rsidR="005E58B2" w:rsidRPr="008D0A53" w:rsidRDefault="005E58B2" w:rsidP="00574CF1">
      <w:pPr>
        <w:pStyle w:val="a9"/>
        <w:widowControl w:val="0"/>
        <w:numPr>
          <w:ilvl w:val="2"/>
          <w:numId w:val="31"/>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 xml:space="preserve">В составе заданий к каждой Заявке указать </w:t>
      </w:r>
      <w:r w:rsidRPr="008D0A53">
        <w:rPr>
          <w:rFonts w:ascii="Times New Roman" w:eastAsia="Calibri" w:hAnsi="Times New Roman"/>
          <w:lang w:eastAsia="ru-RU"/>
        </w:rPr>
        <w:t xml:space="preserve">Подрядчику технологические и </w:t>
      </w:r>
      <w:r w:rsidRPr="008D0A53">
        <w:rPr>
          <w:rFonts w:ascii="Times New Roman" w:eastAsia="Times New Roman" w:hAnsi="Times New Roman"/>
          <w:lang w:eastAsia="ru-RU"/>
        </w:rPr>
        <w:t>конструктивные решения, определяющие компоновку и основные требования к оборудованию и материалам с учетом политики унификации.</w:t>
      </w:r>
    </w:p>
    <w:p w:rsidR="005E58B2" w:rsidRPr="008D0A53" w:rsidRDefault="005E58B2" w:rsidP="00574CF1">
      <w:pPr>
        <w:pStyle w:val="a9"/>
        <w:widowControl w:val="0"/>
        <w:numPr>
          <w:ilvl w:val="2"/>
          <w:numId w:val="31"/>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В сроки и в порядке, предусмотренные Договором, освидетельствовать и принять выполненные Работы, а при обнаружении недостатков – письменно уведомить об этом Подрядчика путем направления замечаний с указанием сроков их устранения.</w:t>
      </w:r>
    </w:p>
    <w:p w:rsidR="005E58B2" w:rsidRPr="008D0A53" w:rsidRDefault="005E58B2" w:rsidP="00574CF1">
      <w:pPr>
        <w:pStyle w:val="a9"/>
        <w:widowControl w:val="0"/>
        <w:numPr>
          <w:ilvl w:val="2"/>
          <w:numId w:val="31"/>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Оплатить выполненные Работы в размере, указанном в каждой конкретной Заявке с учетом требований п. 2.7., в сроки и в порядке, предусмотренные Договором.</w:t>
      </w:r>
    </w:p>
    <w:p w:rsidR="005E58B2" w:rsidRPr="008D0A53" w:rsidRDefault="005E58B2" w:rsidP="00574CF1">
      <w:pPr>
        <w:pStyle w:val="a9"/>
        <w:widowControl w:val="0"/>
        <w:numPr>
          <w:ilvl w:val="2"/>
          <w:numId w:val="31"/>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Назначить своего Уполномоченного представителя для осуществления технического надзора и контроля за ходом выполнения Работ и письменно уведомить об этом Подрядчика.</w:t>
      </w:r>
      <w:r w:rsidRPr="008D0A53">
        <w:rPr>
          <w:rFonts w:ascii="Times New Roman" w:hAnsi="Times New Roman"/>
        </w:rPr>
        <w:t xml:space="preserve"> </w:t>
      </w:r>
    </w:p>
    <w:p w:rsidR="005E58B2" w:rsidRPr="008D0A53"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 xml:space="preserve">При наличии возможности Заказчик вправе предоставить точки временных </w:t>
      </w:r>
      <w:r w:rsidRPr="008D0A53">
        <w:rPr>
          <w:rFonts w:ascii="Times New Roman" w:eastAsia="Times New Roman" w:hAnsi="Times New Roman"/>
          <w:lang w:eastAsia="ru-RU"/>
        </w:rPr>
        <w:lastRenderedPageBreak/>
        <w:t>подключений к сетям электроснабжения в соответствии с действующим законодательством Российской Федерации.</w:t>
      </w:r>
    </w:p>
    <w:p w:rsidR="005E58B2" w:rsidRPr="008D0A53"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Уполномоченные представители от имени Заказчика совместно с Подрядчиком оформляют Акты о приемке выполненных работ, Справки о стоимости выполненных работ, а также производят проверку соответствия используемых Подрядчиком Материалов и/или Оборудования, комплектующих и т.п. требованиям проектной документации, Заявки, подписанной Сторонами в рамках исполнения настоящего Договора.</w:t>
      </w:r>
    </w:p>
    <w:p w:rsidR="005E58B2" w:rsidRPr="008D0A53"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 xml:space="preserve">В целях технического надзора и контроля за ходом выполнения Работ Уполномоченный представитель Заказчика имеет право беспрепятственного доступа к местам проведения Работ в течение всего периода производства в любое время суток по согласованию с Подрядчиком. </w:t>
      </w:r>
    </w:p>
    <w:p w:rsidR="005E58B2" w:rsidRPr="008D0A53" w:rsidRDefault="005E58B2" w:rsidP="00574CF1">
      <w:pPr>
        <w:pStyle w:val="a9"/>
        <w:widowControl w:val="0"/>
        <w:numPr>
          <w:ilvl w:val="1"/>
          <w:numId w:val="9"/>
        </w:numPr>
        <w:tabs>
          <w:tab w:val="left" w:pos="1276"/>
        </w:tabs>
        <w:ind w:left="0" w:firstLine="567"/>
        <w:jc w:val="both"/>
        <w:rPr>
          <w:rFonts w:ascii="Times New Roman" w:eastAsia="Times New Roman" w:hAnsi="Times New Roman"/>
          <w:bCs/>
          <w:lang w:eastAsia="ru-RU"/>
        </w:rPr>
      </w:pPr>
      <w:r w:rsidRPr="008D0A53">
        <w:rPr>
          <w:rFonts w:ascii="Times New Roman" w:eastAsia="Times New Roman" w:hAnsi="Times New Roman"/>
          <w:bCs/>
          <w:lang w:eastAsia="ru-RU"/>
        </w:rPr>
        <w:t>Заказчик вправе по необходимости выплачивать Подрядчику аванс в размере от 30% (тридцати) процентов до 50% (Пятидесяти) процентов от цены каждой конкретной Заявки, на приобретение материалов, конструкций, необходимых для производства работ, в течение 15 (Пятнадцати) рабочих дней с даты подписания Заявки в рамках исполнения настоящего Договора. Погашение авансового платежа производится путем вычетов из сумм платежей, причитающихся Подрядчику за фактически выполненные работы по каждой конкретной Заявке. Подрядчик в течение 5 (Пяти) календарных дней после получения авансового платежа выставляет Заказчику счет-фактуру на аванс.</w:t>
      </w:r>
    </w:p>
    <w:p w:rsidR="005E58B2" w:rsidRPr="00574CF1"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 xml:space="preserve">Заказчик вправе в любое время в течение действия Договора привлечь независимую экспертную организацию (лабораторию) для проведения проверки качества выполненных Подрядчиком Работ и используемых материалов. В случае выявления недостатков (дефектов, недоделок) выполненных Подрядчиком Работ либо обнаружения использования Подрядчиком при выполнении Работ некачественных материалов, Подрядчик, помимо обязательств, предусмотренных </w:t>
      </w:r>
      <w:proofErr w:type="spellStart"/>
      <w:r w:rsidRPr="008D0A53">
        <w:rPr>
          <w:rFonts w:ascii="Times New Roman" w:eastAsia="Times New Roman" w:hAnsi="Times New Roman"/>
          <w:lang w:eastAsia="ru-RU"/>
        </w:rPr>
        <w:t>пп</w:t>
      </w:r>
      <w:proofErr w:type="spellEnd"/>
      <w:r w:rsidRPr="008D0A53">
        <w:rPr>
          <w:rFonts w:ascii="Times New Roman" w:eastAsia="Times New Roman" w:hAnsi="Times New Roman"/>
          <w:lang w:eastAsia="ru-RU"/>
        </w:rPr>
        <w:t xml:space="preserve">. 7.4. и 8.2. Договора, обязан возместить Заказчику стоимость работ/услуг экспертной организации. В случае отказа Подрядчика от устранения выявленных недостатков, включая замену некачественных материалов, недостатки устраняются в порядке, предусмотренном </w:t>
      </w:r>
      <w:proofErr w:type="spellStart"/>
      <w:r w:rsidRPr="008D0A53">
        <w:rPr>
          <w:rFonts w:ascii="Times New Roman" w:eastAsia="Times New Roman" w:hAnsi="Times New Roman"/>
          <w:lang w:eastAsia="ru-RU"/>
        </w:rPr>
        <w:t>пп</w:t>
      </w:r>
      <w:proofErr w:type="spellEnd"/>
      <w:r w:rsidRPr="008D0A53">
        <w:rPr>
          <w:rFonts w:ascii="Times New Roman" w:eastAsia="Times New Roman" w:hAnsi="Times New Roman"/>
          <w:lang w:eastAsia="ru-RU"/>
        </w:rPr>
        <w:t>. 7.5. и 8.8. Договора. При этом стоимость работ/услуг экспертной организации подлежит возмещению Заказчику из суммы обеспечения исполнения договора (п. 3.1.).</w:t>
      </w:r>
    </w:p>
    <w:p w:rsidR="00574CF1" w:rsidRPr="008D0A53" w:rsidRDefault="00574CF1" w:rsidP="00574CF1">
      <w:pPr>
        <w:pStyle w:val="a9"/>
        <w:widowControl w:val="0"/>
        <w:tabs>
          <w:tab w:val="left" w:pos="1276"/>
        </w:tabs>
        <w:ind w:left="567"/>
        <w:jc w:val="both"/>
        <w:rPr>
          <w:rFonts w:ascii="Times New Roman" w:eastAsia="Times New Roman" w:hAnsi="Times New Roman"/>
          <w:b/>
          <w:lang w:eastAsia="ru-RU"/>
        </w:rPr>
      </w:pPr>
    </w:p>
    <w:p w:rsidR="005E58B2" w:rsidRPr="006C686D" w:rsidRDefault="005E58B2" w:rsidP="00574CF1">
      <w:pPr>
        <w:pStyle w:val="a9"/>
        <w:widowControl w:val="0"/>
        <w:numPr>
          <w:ilvl w:val="0"/>
          <w:numId w:val="9"/>
        </w:numPr>
        <w:tabs>
          <w:tab w:val="left" w:pos="1276"/>
        </w:tabs>
        <w:ind w:firstLine="567"/>
        <w:jc w:val="center"/>
        <w:rPr>
          <w:rFonts w:ascii="Times New Roman" w:eastAsia="Times New Roman" w:hAnsi="Times New Roman"/>
          <w:b/>
          <w:lang w:eastAsia="ru-RU"/>
        </w:rPr>
      </w:pPr>
      <w:r w:rsidRPr="006C686D">
        <w:rPr>
          <w:rFonts w:ascii="Times New Roman" w:eastAsia="Times New Roman" w:hAnsi="Times New Roman"/>
          <w:b/>
          <w:lang w:eastAsia="ru-RU"/>
        </w:rPr>
        <w:t>СДАЧА И ПРИЕМКА ВЫПОЛНЕННЫХ РАБОТ</w:t>
      </w:r>
    </w:p>
    <w:p w:rsidR="005E58B2" w:rsidRPr="00B40BC5" w:rsidRDefault="005E58B2" w:rsidP="00B40BC5">
      <w:pPr>
        <w:pStyle w:val="a9"/>
        <w:widowControl w:val="0"/>
        <w:numPr>
          <w:ilvl w:val="1"/>
          <w:numId w:val="9"/>
        </w:numPr>
        <w:tabs>
          <w:tab w:val="left" w:pos="1276"/>
        </w:tabs>
        <w:ind w:left="0" w:firstLine="567"/>
        <w:jc w:val="both"/>
        <w:rPr>
          <w:rFonts w:ascii="Times New Roman" w:eastAsia="Times New Roman" w:hAnsi="Times New Roman"/>
          <w:b/>
          <w:bCs/>
          <w:lang w:eastAsia="ru-RU"/>
        </w:rPr>
      </w:pPr>
      <w:r w:rsidRPr="00352A8E">
        <w:rPr>
          <w:rFonts w:ascii="Times New Roman" w:eastAsia="Times New Roman" w:hAnsi="Times New Roman"/>
          <w:lang w:eastAsia="ru-RU"/>
        </w:rPr>
        <w:t xml:space="preserve">Сдача-приемка Работ, фактически выполненных по каждой Заявке, производится Сторонами путем подписания Актов о приемке выполненных работ КС-2, </w:t>
      </w:r>
      <w:r w:rsidRPr="00352A8E">
        <w:rPr>
          <w:rFonts w:ascii="Times New Roman" w:hAnsi="Times New Roman"/>
        </w:rPr>
        <w:t xml:space="preserve">справок о стоимости выполненных работ и затрат КС-3, Акта КС-14. </w:t>
      </w:r>
      <w:r w:rsidRPr="00352A8E">
        <w:rPr>
          <w:rFonts w:ascii="Times New Roman" w:eastAsia="Times New Roman" w:hAnsi="Times New Roman"/>
          <w:lang w:eastAsia="ru-RU"/>
        </w:rPr>
        <w:t>Объем выполненных Подрядчиком</w:t>
      </w:r>
      <w:r w:rsidRPr="00352A8E">
        <w:rPr>
          <w:rFonts w:ascii="Times New Roman" w:eastAsia="Times New Roman" w:hAnsi="Times New Roman"/>
          <w:b/>
          <w:lang w:eastAsia="ru-RU"/>
        </w:rPr>
        <w:t xml:space="preserve"> </w:t>
      </w:r>
      <w:r w:rsidRPr="00352A8E">
        <w:rPr>
          <w:rFonts w:ascii="Times New Roman" w:eastAsia="Times New Roman" w:hAnsi="Times New Roman"/>
          <w:lang w:eastAsia="ru-RU"/>
        </w:rPr>
        <w:t xml:space="preserve">Работ, представляемый в Актах о приемке выполненных работ КС-2, должен быть кратен единице измерения вида работ, указанной в Единичных расценках на строительно-монтажные и пусконаладочные работы согласно Приложению № 1 Технического задания, являющегося Приложением № 1 к настоящему Договору с учетом понижающего (тендерного) коэффициента. </w:t>
      </w:r>
      <w:proofErr w:type="gramStart"/>
      <w:r w:rsidRPr="00352A8E">
        <w:rPr>
          <w:rFonts w:ascii="Times New Roman" w:eastAsia="Times New Roman" w:hAnsi="Times New Roman"/>
          <w:lang w:eastAsia="ru-RU"/>
        </w:rPr>
        <w:t>В случае отсутствия в расценках какого-либо вида работ по фактически требуемым к выполнению, Стороны руководствуются базой</w:t>
      </w:r>
      <w:r w:rsidR="006016CF" w:rsidRPr="006016CF">
        <w:rPr>
          <w:rFonts w:ascii="Times New Roman" w:hAnsi="Times New Roman"/>
        </w:rPr>
        <w:t xml:space="preserve"> </w:t>
      </w:r>
      <w:r w:rsidR="006016CF">
        <w:rPr>
          <w:rFonts w:ascii="Times New Roman" w:hAnsi="Times New Roman"/>
        </w:rPr>
        <w:t xml:space="preserve">ТСН, </w:t>
      </w:r>
      <w:r w:rsidR="006016CF" w:rsidRPr="00672741">
        <w:rPr>
          <w:rFonts w:ascii="Times New Roman" w:hAnsi="Times New Roman"/>
        </w:rPr>
        <w:t xml:space="preserve">ТСНБ-2001 </w:t>
      </w:r>
      <w:r w:rsidR="006016CF">
        <w:rPr>
          <w:rFonts w:ascii="Times New Roman" w:hAnsi="Times New Roman"/>
        </w:rPr>
        <w:t xml:space="preserve">Москвы и </w:t>
      </w:r>
      <w:r w:rsidR="006016CF" w:rsidRPr="00672741">
        <w:rPr>
          <w:rFonts w:ascii="Times New Roman" w:hAnsi="Times New Roman"/>
        </w:rPr>
        <w:t>Московской области (редакция 2014 г)</w:t>
      </w:r>
      <w:r w:rsidRPr="00B40BC5">
        <w:rPr>
          <w:rFonts w:ascii="Times New Roman" w:eastAsia="Times New Roman" w:hAnsi="Times New Roman"/>
          <w:lang w:eastAsia="ru-RU"/>
        </w:rPr>
        <w:t>,</w:t>
      </w:r>
      <w:r w:rsidRPr="00B40BC5">
        <w:rPr>
          <w:rFonts w:ascii="Times New Roman" w:eastAsia="Times New Roman" w:hAnsi="Times New Roman"/>
          <w:b/>
          <w:bCs/>
          <w:lang w:eastAsia="ru-RU"/>
        </w:rPr>
        <w:t xml:space="preserve"> </w:t>
      </w:r>
      <w:r w:rsidRPr="00B40BC5">
        <w:rPr>
          <w:rFonts w:ascii="Times New Roman" w:eastAsia="Times New Roman" w:hAnsi="Times New Roman"/>
          <w:lang w:eastAsia="ru-RU"/>
        </w:rPr>
        <w:t>рассчитанных базисно-индексным методом.</w:t>
      </w:r>
      <w:proofErr w:type="gramEnd"/>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По окончании Работ, определенных в каждой конкретной Заявке, Подрядчик нарочно предоставляет Уполномоченному представителю Заказчика</w:t>
      </w:r>
      <w:r w:rsidRPr="006C686D">
        <w:rPr>
          <w:rFonts w:ascii="Times New Roman" w:eastAsia="Times New Roman" w:hAnsi="Times New Roman"/>
          <w:bCs/>
          <w:lang w:eastAsia="ru-RU"/>
        </w:rPr>
        <w:t>:</w:t>
      </w:r>
    </w:p>
    <w:p w:rsidR="005E58B2" w:rsidRPr="00352A8E" w:rsidRDefault="005E58B2" w:rsidP="00574CF1">
      <w:pPr>
        <w:pStyle w:val="a9"/>
        <w:widowControl w:val="0"/>
        <w:numPr>
          <w:ilvl w:val="0"/>
          <w:numId w:val="32"/>
        </w:numPr>
        <w:tabs>
          <w:tab w:val="left" w:pos="1276"/>
        </w:tabs>
        <w:ind w:left="0" w:firstLine="567"/>
        <w:jc w:val="both"/>
        <w:rPr>
          <w:rFonts w:ascii="Times New Roman" w:eastAsia="Times New Roman" w:hAnsi="Times New Roman"/>
          <w:b/>
          <w:lang w:eastAsia="ru-RU"/>
        </w:rPr>
      </w:pPr>
      <w:r w:rsidRPr="00352A8E">
        <w:rPr>
          <w:rFonts w:ascii="Times New Roman" w:eastAsia="Times New Roman" w:hAnsi="Times New Roman"/>
          <w:lang w:eastAsia="ru-RU"/>
        </w:rPr>
        <w:t>Акт о приемке выполненных работ КС-2, завизированный уполномоченными сотрудниками Заказчика.</w:t>
      </w:r>
    </w:p>
    <w:p w:rsidR="005E58B2" w:rsidRPr="006C686D" w:rsidRDefault="005E58B2" w:rsidP="00574CF1">
      <w:pPr>
        <w:pStyle w:val="a9"/>
        <w:widowControl w:val="0"/>
        <w:numPr>
          <w:ilvl w:val="0"/>
          <w:numId w:val="32"/>
        </w:numPr>
        <w:tabs>
          <w:tab w:val="left" w:pos="1276"/>
        </w:tabs>
        <w:ind w:left="0" w:firstLine="567"/>
        <w:jc w:val="both"/>
        <w:rPr>
          <w:rFonts w:ascii="Times New Roman" w:eastAsia="Times New Roman" w:hAnsi="Times New Roman"/>
          <w:b/>
          <w:lang w:eastAsia="ru-RU"/>
        </w:rPr>
      </w:pPr>
      <w:r w:rsidRPr="00352A8E">
        <w:rPr>
          <w:rFonts w:ascii="Times New Roman" w:eastAsia="Times New Roman" w:hAnsi="Times New Roman"/>
          <w:lang w:eastAsia="ru-RU"/>
        </w:rPr>
        <w:t>Справку о стоимости выполненных работ КС-3.</w:t>
      </w:r>
    </w:p>
    <w:p w:rsidR="005E58B2" w:rsidRPr="006C686D" w:rsidRDefault="005E58B2" w:rsidP="00574CF1">
      <w:pPr>
        <w:pStyle w:val="a9"/>
        <w:widowControl w:val="0"/>
        <w:numPr>
          <w:ilvl w:val="0"/>
          <w:numId w:val="32"/>
        </w:numPr>
        <w:tabs>
          <w:tab w:val="left" w:pos="1276"/>
        </w:tabs>
        <w:ind w:left="0" w:firstLine="567"/>
        <w:jc w:val="both"/>
        <w:rPr>
          <w:rFonts w:ascii="Times New Roman" w:eastAsia="Times New Roman" w:hAnsi="Times New Roman"/>
          <w:b/>
          <w:lang w:eastAsia="ru-RU"/>
        </w:rPr>
      </w:pPr>
      <w:r w:rsidRPr="00352A8E">
        <w:rPr>
          <w:rFonts w:ascii="Times New Roman" w:hAnsi="Times New Roman"/>
        </w:rPr>
        <w:t xml:space="preserve">Акт приемки законченного строительством объекта приемочной комиссией </w:t>
      </w:r>
      <w:r w:rsidRPr="00352A8E">
        <w:rPr>
          <w:rFonts w:ascii="Times New Roman" w:eastAsia="Times New Roman" w:hAnsi="Times New Roman"/>
          <w:lang w:eastAsia="ru-RU"/>
        </w:rPr>
        <w:t>КС-14</w:t>
      </w:r>
      <w:r w:rsidRPr="006C686D">
        <w:rPr>
          <w:rFonts w:ascii="Times New Roman" w:eastAsia="Times New Roman" w:hAnsi="Times New Roman"/>
          <w:lang w:eastAsia="ru-RU"/>
        </w:rPr>
        <w:t xml:space="preserve">; </w:t>
      </w:r>
    </w:p>
    <w:p w:rsidR="005E58B2" w:rsidRPr="006C686D" w:rsidRDefault="005E58B2" w:rsidP="00574CF1">
      <w:pPr>
        <w:pStyle w:val="a9"/>
        <w:widowControl w:val="0"/>
        <w:numPr>
          <w:ilvl w:val="0"/>
          <w:numId w:val="32"/>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 xml:space="preserve">Надлежащим образом оформленную </w:t>
      </w:r>
      <w:r w:rsidRPr="006C686D">
        <w:rPr>
          <w:rFonts w:ascii="Times New Roman" w:hAnsi="Times New Roman"/>
        </w:rPr>
        <w:t>счет-фактуру, соответствующую статье 169 Налогового кодекса Российской Федерации</w:t>
      </w:r>
      <w:r w:rsidRPr="006C686D">
        <w:rPr>
          <w:rFonts w:ascii="Times New Roman" w:eastAsia="Times New Roman" w:hAnsi="Times New Roman"/>
          <w:lang w:eastAsia="ru-RU"/>
        </w:rPr>
        <w:t>;</w:t>
      </w:r>
    </w:p>
    <w:p w:rsidR="005E58B2" w:rsidRPr="006C686D" w:rsidRDefault="005E58B2" w:rsidP="00574CF1">
      <w:pPr>
        <w:pStyle w:val="a9"/>
        <w:widowControl w:val="0"/>
        <w:numPr>
          <w:ilvl w:val="0"/>
          <w:numId w:val="32"/>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Исполнительную документацию, в количестве 3 (</w:t>
      </w:r>
      <w:r>
        <w:rPr>
          <w:rFonts w:ascii="Times New Roman" w:eastAsia="Times New Roman" w:hAnsi="Times New Roman"/>
          <w:lang w:eastAsia="ru-RU"/>
        </w:rPr>
        <w:t>Т</w:t>
      </w:r>
      <w:r w:rsidRPr="006C686D">
        <w:rPr>
          <w:rFonts w:ascii="Times New Roman" w:eastAsia="Times New Roman" w:hAnsi="Times New Roman"/>
          <w:lang w:eastAsia="ru-RU"/>
        </w:rPr>
        <w:t>рех) экземпляров на бумажном носителе и один в электронном виде в формате .</w:t>
      </w:r>
      <w:proofErr w:type="spellStart"/>
      <w:r w:rsidRPr="006C686D">
        <w:rPr>
          <w:rFonts w:ascii="Times New Roman" w:eastAsia="Times New Roman" w:hAnsi="Times New Roman"/>
          <w:lang w:val="en-US" w:eastAsia="ru-RU"/>
        </w:rPr>
        <w:t>dwg</w:t>
      </w:r>
      <w:proofErr w:type="spellEnd"/>
      <w:r w:rsidRPr="006C686D">
        <w:rPr>
          <w:rFonts w:ascii="Times New Roman" w:eastAsia="Times New Roman" w:hAnsi="Times New Roman"/>
          <w:lang w:eastAsia="ru-RU"/>
        </w:rPr>
        <w:t>., подтверждающую объем выполненных Работ по каждой конкретной Заявке;</w:t>
      </w:r>
    </w:p>
    <w:p w:rsidR="005E58B2" w:rsidRPr="006C686D" w:rsidRDefault="005E58B2" w:rsidP="00574CF1">
      <w:pPr>
        <w:pStyle w:val="a9"/>
        <w:widowControl w:val="0"/>
        <w:numPr>
          <w:ilvl w:val="0"/>
          <w:numId w:val="32"/>
        </w:numPr>
        <w:tabs>
          <w:tab w:val="left" w:pos="1276"/>
        </w:tabs>
        <w:ind w:left="0" w:firstLine="567"/>
        <w:jc w:val="both"/>
        <w:rPr>
          <w:rFonts w:ascii="Times New Roman" w:eastAsia="Times New Roman" w:hAnsi="Times New Roman"/>
          <w:b/>
          <w:lang w:eastAsia="ru-RU"/>
        </w:rPr>
      </w:pPr>
      <w:bookmarkStart w:id="2" w:name="_Hlk84941739"/>
      <w:r w:rsidRPr="006C686D">
        <w:rPr>
          <w:rFonts w:ascii="Times New Roman" w:eastAsia="Times New Roman" w:hAnsi="Times New Roman"/>
          <w:lang w:eastAsia="ru-RU"/>
        </w:rPr>
        <w:t xml:space="preserve">Отчет об израсходовании Материалов и/или Оборудования – в случае если </w:t>
      </w:r>
      <w:r w:rsidRPr="006C686D">
        <w:rPr>
          <w:rFonts w:ascii="Times New Roman" w:eastAsia="Times New Roman" w:hAnsi="Times New Roman"/>
          <w:lang w:eastAsia="ru-RU"/>
        </w:rPr>
        <w:lastRenderedPageBreak/>
        <w:t>Заказчиком предоставлены в монтаж Материалы и/или Оборудование</w:t>
      </w:r>
      <w:bookmarkEnd w:id="2"/>
      <w:r w:rsidRPr="006C686D">
        <w:rPr>
          <w:rFonts w:ascii="Times New Roman" w:eastAsia="Times New Roman" w:hAnsi="Times New Roman"/>
          <w:lang w:eastAsia="ru-RU"/>
        </w:rPr>
        <w:t>;</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 xml:space="preserve">Заказчик в течение 10 (Десяти) рабочих дней со дня получения документов, указанных в п. 7.2. Договора и документации, предусмотренной законодательством (исполнительной и технической документации, относящейся к выполненным работам), обязан принять Работы либо направить Подрядчику письменный мотивированный отказ от их приемки и документы, предоставленные в соответствии с п. 7.2. Договора. </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В случае получения мотивированного отказа Заказчика от приемки выполненных Работ Подрядчик обязан в течение 3 (Трех) рабочих дней, либо в иной согласованный сторонами срок, устранить причины отказа. Все выявленные недостатки (дефекты, недоделки) устраняются Подрядчиком своими силами и за свой счет.</w:t>
      </w:r>
    </w:p>
    <w:p w:rsidR="005E58B2" w:rsidRPr="00A14D35"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 xml:space="preserve">В случае отказа Подрядчика устранять выявленные недостатки (дефекты, недоделки), либо в случае нарушения срока устранения недостатков Заказчик имеет право потребовать от Подрядчика соразмерного уменьшения установленной за работу цены, либо устранить выявленные недостатки (дефекты, недоделки) силами третьих лиц с возмещением стоимости понесенных затрат за счет Подрядчика. При этом Заказчик вправе удержать указанную сумму затрат, </w:t>
      </w:r>
      <w:r w:rsidRPr="00A14D35">
        <w:rPr>
          <w:rFonts w:ascii="Times New Roman" w:eastAsia="Times New Roman" w:hAnsi="Times New Roman"/>
          <w:lang w:eastAsia="ru-RU"/>
        </w:rPr>
        <w:t xml:space="preserve">понесенных Заказчиком, из сумм любых платежей, причитающихся Подрядчику, в том числе из суммы </w:t>
      </w:r>
      <w:r w:rsidRPr="006C686D">
        <w:rPr>
          <w:rFonts w:ascii="Times New Roman" w:hAnsi="Times New Roman"/>
        </w:rPr>
        <w:t>обеспечения исполнения договорных обязательст</w:t>
      </w:r>
      <w:r w:rsidRPr="0030058A">
        <w:rPr>
          <w:rFonts w:ascii="Times New Roman" w:hAnsi="Times New Roman"/>
        </w:rPr>
        <w:t>в</w:t>
      </w:r>
      <w:r w:rsidRPr="0030058A">
        <w:rPr>
          <w:rFonts w:ascii="Times New Roman" w:eastAsia="Times New Roman" w:hAnsi="Times New Roman"/>
          <w:lang w:eastAsia="ru-RU"/>
        </w:rPr>
        <w:t>.</w:t>
      </w:r>
    </w:p>
    <w:p w:rsidR="005E58B2" w:rsidRPr="00A14D35"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A14D35">
        <w:rPr>
          <w:rFonts w:ascii="Times New Roman" w:eastAsia="Times New Roman" w:hAnsi="Times New Roman"/>
          <w:bCs/>
          <w:lang w:eastAsia="ru-RU"/>
        </w:rPr>
        <w:t>Подрядчик</w:t>
      </w:r>
      <w:r w:rsidRPr="00A14D35">
        <w:rPr>
          <w:rFonts w:ascii="Times New Roman" w:eastAsia="Times New Roman" w:hAnsi="Times New Roman"/>
          <w:lang w:eastAsia="ru-RU"/>
        </w:rPr>
        <w:t xml:space="preserve"> в процессе выполнения Работ обязан производить промежуточную сдачу </w:t>
      </w:r>
      <w:r w:rsidRPr="00A14D35">
        <w:rPr>
          <w:rFonts w:ascii="Times New Roman" w:eastAsia="Times New Roman" w:hAnsi="Times New Roman"/>
          <w:bCs/>
          <w:lang w:eastAsia="ru-RU"/>
        </w:rPr>
        <w:t>Заказчику</w:t>
      </w:r>
      <w:r w:rsidRPr="00A14D35">
        <w:rPr>
          <w:rFonts w:ascii="Times New Roman" w:eastAsia="Times New Roman" w:hAnsi="Times New Roman"/>
          <w:lang w:eastAsia="ru-RU"/>
        </w:rPr>
        <w:t xml:space="preserve"> Работ, подлежащих закрытию последующими работами, что оформляется актом приемки освидетельствования скрытых работ по соответствующей форме Федеральной службы по экологическому и технологическому и атомному надзору (</w:t>
      </w:r>
      <w:proofErr w:type="spellStart"/>
      <w:r w:rsidRPr="00A14D35">
        <w:rPr>
          <w:rFonts w:ascii="Times New Roman" w:eastAsia="Times New Roman" w:hAnsi="Times New Roman"/>
          <w:lang w:eastAsia="ru-RU"/>
        </w:rPr>
        <w:t>Ростехнадзор</w:t>
      </w:r>
      <w:proofErr w:type="spellEnd"/>
      <w:r w:rsidRPr="00A14D35">
        <w:rPr>
          <w:rFonts w:ascii="Times New Roman" w:eastAsia="Times New Roman" w:hAnsi="Times New Roman"/>
          <w:lang w:eastAsia="ru-RU"/>
        </w:rPr>
        <w:t xml:space="preserve">) и приложенных к акту: исполнительной схемы на промежуточный этап работ, согласованных с Заказчиком, сертификатов и паспортов на применяемые материалы, лабораторных испытаний конструкций и материалов. О необходимости приемки скрытых работ </w:t>
      </w:r>
      <w:r w:rsidRPr="00A14D35">
        <w:rPr>
          <w:rFonts w:ascii="Times New Roman" w:eastAsia="Times New Roman" w:hAnsi="Times New Roman"/>
          <w:bCs/>
          <w:lang w:eastAsia="ru-RU"/>
        </w:rPr>
        <w:t>Подрядчик</w:t>
      </w:r>
      <w:r w:rsidRPr="00A14D35">
        <w:rPr>
          <w:rFonts w:ascii="Times New Roman" w:eastAsia="Times New Roman" w:hAnsi="Times New Roman"/>
          <w:lang w:eastAsia="ru-RU"/>
        </w:rPr>
        <w:t xml:space="preserve"> уведомляет Заказчика не позднее, чем за 3 (Три) рабочих дня в письменном виде. Если представитель </w:t>
      </w:r>
      <w:r w:rsidRPr="00A14D35">
        <w:rPr>
          <w:rFonts w:ascii="Times New Roman" w:eastAsia="Times New Roman" w:hAnsi="Times New Roman"/>
          <w:bCs/>
          <w:lang w:eastAsia="ru-RU"/>
        </w:rPr>
        <w:t>Заказчика</w:t>
      </w:r>
      <w:r w:rsidRPr="00A14D35">
        <w:rPr>
          <w:rFonts w:ascii="Times New Roman" w:eastAsia="Times New Roman" w:hAnsi="Times New Roman"/>
          <w:lang w:eastAsia="ru-RU"/>
        </w:rPr>
        <w:t xml:space="preserve"> не прибудет к назначенному времени, то Подрядчик составляет фотоотчет и прикладывает к Акту. Если в ранее выполненных Подрядчиком скрытых работах, включая случаи закрытия работ без участия Заказчика, будут выявлены недостатки (дефекты, недоделки), то Подрядчик обязан устранить все недостатки (дефекты, недоделки) за свой счет.</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 xml:space="preserve">Риск случайной гибели или случайного повреждения результата выполненных Работ до подписания Заказчиком Акта о выполнении работ и начале гарантийного срока несет Подрядчик.  </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После окончания всех Работ по Договору, устранения выявленных недостатков (дефектов и недоделок) и замечаний Заказчика, а также органов государственного надзора при условии передачи Подрядчиком Заказчику полного пакета документов, указанных в п.7.2. настоящего Договора, и отсутствия замечаний к ним, Подрядчик производит передачу результата Работ Заказчику с наступлением начала гарантийного срока.</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 xml:space="preserve">Приемка результата выполненных Работ осуществляется рабочей комиссией, состоящей из представителей Заказчика и Подрядчика. По решению Заказчика в приемке результата выполненных Работ участвуют представители любых приглашенных Заказчиком консультантов, представителей инспекций и контролирующих организаций.  </w:t>
      </w:r>
    </w:p>
    <w:p w:rsidR="005E58B2" w:rsidRPr="00352A8E"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352A8E">
        <w:rPr>
          <w:rFonts w:ascii="Times New Roman" w:eastAsia="Times New Roman" w:hAnsi="Times New Roman"/>
          <w:lang w:eastAsia="ru-RU"/>
        </w:rPr>
        <w:t>В течение 5 (пяти) рабочих дней после окончания гарантийного срока, предусмотренного п. 8.1 Договора, Стороны подписывают Акт об окончании гарантийного срока (Приложение №3 к настоящему Договору). С даты подписания Акта об окончании гарантийного срока обязательства Подрядчика по Договору считаются исполненными в полном объеме.</w:t>
      </w:r>
    </w:p>
    <w:p w:rsidR="005E58B2" w:rsidRPr="006C686D" w:rsidRDefault="005E58B2" w:rsidP="00574CF1">
      <w:pPr>
        <w:pStyle w:val="a9"/>
        <w:widowControl w:val="0"/>
        <w:tabs>
          <w:tab w:val="left" w:pos="1276"/>
        </w:tabs>
        <w:ind w:left="0" w:firstLine="567"/>
        <w:jc w:val="both"/>
        <w:rPr>
          <w:rFonts w:ascii="Times New Roman" w:eastAsia="Times New Roman" w:hAnsi="Times New Roman"/>
          <w:b/>
          <w:lang w:eastAsia="ru-RU"/>
        </w:rPr>
      </w:pPr>
    </w:p>
    <w:p w:rsidR="005E58B2" w:rsidRPr="006C686D" w:rsidRDefault="005E58B2" w:rsidP="00574CF1">
      <w:pPr>
        <w:pStyle w:val="a9"/>
        <w:widowControl w:val="0"/>
        <w:numPr>
          <w:ilvl w:val="0"/>
          <w:numId w:val="9"/>
        </w:numPr>
        <w:tabs>
          <w:tab w:val="left" w:pos="1276"/>
        </w:tabs>
        <w:ind w:firstLine="567"/>
        <w:jc w:val="center"/>
        <w:rPr>
          <w:rFonts w:ascii="Times New Roman" w:eastAsia="Times New Roman" w:hAnsi="Times New Roman"/>
          <w:b/>
          <w:lang w:eastAsia="ru-RU"/>
        </w:rPr>
      </w:pPr>
      <w:r w:rsidRPr="006C686D">
        <w:rPr>
          <w:rFonts w:ascii="Times New Roman" w:eastAsia="Times New Roman" w:hAnsi="Times New Roman"/>
          <w:b/>
          <w:lang w:eastAsia="ru-RU"/>
        </w:rPr>
        <w:t>ГАРАНТИИ</w:t>
      </w:r>
    </w:p>
    <w:p w:rsidR="005E58B2" w:rsidRPr="008D0A53"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 xml:space="preserve">Гарантийный срок по Договору составляет </w:t>
      </w:r>
      <w:r w:rsidRPr="00033294">
        <w:rPr>
          <w:rFonts w:ascii="Times New Roman" w:eastAsia="Times New Roman" w:hAnsi="Times New Roman"/>
          <w:b/>
          <w:lang w:eastAsia="ru-RU"/>
        </w:rPr>
        <w:t>36 месяцев</w:t>
      </w:r>
      <w:r w:rsidRPr="008D0A53">
        <w:rPr>
          <w:rFonts w:ascii="Times New Roman" w:eastAsia="Times New Roman" w:hAnsi="Times New Roman"/>
          <w:b/>
          <w:lang w:eastAsia="ru-RU"/>
        </w:rPr>
        <w:t xml:space="preserve"> </w:t>
      </w:r>
      <w:r w:rsidRPr="008D0A53">
        <w:rPr>
          <w:rFonts w:ascii="Times New Roman" w:eastAsia="Times New Roman" w:hAnsi="Times New Roman"/>
          <w:lang w:eastAsia="ru-RU"/>
        </w:rPr>
        <w:t>со дня подписания Акта о выполнении работ и начале гарантийного срока.</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При досрочном расторжении Договора гарантийный срок начинает исчисляться с даты подписания Сторонами последнего из Актов о приемке выполненных работ.</w:t>
      </w:r>
    </w:p>
    <w:p w:rsidR="005E58B2" w:rsidRPr="008D0A53"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 xml:space="preserve">Подрядчик предоставляет право Заказчику произвести </w:t>
      </w:r>
      <w:r w:rsidRPr="008D0A53">
        <w:rPr>
          <w:rFonts w:ascii="Times New Roman" w:eastAsia="Times New Roman" w:hAnsi="Times New Roman"/>
          <w:b/>
          <w:lang w:eastAsia="ru-RU"/>
        </w:rPr>
        <w:t>удержание в размере 10 (Десяти) процентов</w:t>
      </w:r>
      <w:r w:rsidRPr="008D0A53">
        <w:rPr>
          <w:rFonts w:ascii="Times New Roman" w:eastAsia="Times New Roman" w:hAnsi="Times New Roman"/>
          <w:lang w:eastAsia="ru-RU"/>
        </w:rPr>
        <w:t xml:space="preserve"> от стоимости фактически выполненных Работ по конкретной Заявке, при </w:t>
      </w:r>
      <w:r w:rsidRPr="008D0A53">
        <w:rPr>
          <w:rFonts w:ascii="Times New Roman" w:eastAsia="Times New Roman" w:hAnsi="Times New Roman"/>
          <w:lang w:eastAsia="ru-RU"/>
        </w:rPr>
        <w:lastRenderedPageBreak/>
        <w:t>подписании Сторонами Актов о приемке выполненных работ, Справок о стоимости выполненных работ (по унифицированным формам КС-2,</w:t>
      </w:r>
      <w:r w:rsidRPr="008D0A53">
        <w:rPr>
          <w:rFonts w:ascii="Times New Roman" w:hAnsi="Times New Roman"/>
        </w:rPr>
        <w:t xml:space="preserve"> </w:t>
      </w:r>
      <w:r w:rsidRPr="008D0A53">
        <w:rPr>
          <w:rFonts w:ascii="Times New Roman" w:eastAsia="Times New Roman" w:hAnsi="Times New Roman"/>
          <w:lang w:eastAsia="ru-RU"/>
        </w:rPr>
        <w:t>КС-3,</w:t>
      </w:r>
      <w:r w:rsidRPr="008D0A53">
        <w:rPr>
          <w:rFonts w:ascii="Times New Roman" w:hAnsi="Times New Roman"/>
        </w:rPr>
        <w:t xml:space="preserve"> КС-14</w:t>
      </w:r>
      <w:r w:rsidRPr="008D0A53">
        <w:rPr>
          <w:rFonts w:ascii="Times New Roman" w:eastAsia="Times New Roman" w:hAnsi="Times New Roman"/>
          <w:lang w:eastAsia="ru-RU"/>
        </w:rPr>
        <w:t>), и начале гарантийного срока (в рамках каждой Заявки во исполнение настоящего Договора). С момента оплаты Заказчиком стоимости выполненных работ за вычетом суммы удержания, требования Заказчика к Подрядчику о предоставлении удержания считается выполненным, а обязательства Подрядчика по предоставлению удержания на период гарантийного срока в отношении предмета договора/Заявки, подписанной в рамках данного Договора, считаются исполненными надлежащим образом в данном отчетном периоде.</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hAnsi="Times New Roman"/>
        </w:rPr>
        <w:t xml:space="preserve">На сумму обеспечительного удержания </w:t>
      </w:r>
      <w:r w:rsidRPr="006C686D">
        <w:rPr>
          <w:rFonts w:ascii="Times New Roman" w:eastAsia="Times New Roman" w:hAnsi="Times New Roman"/>
          <w:lang w:eastAsia="ru-RU"/>
        </w:rPr>
        <w:t xml:space="preserve">исполнения гарантийных обязательств </w:t>
      </w:r>
      <w:r w:rsidRPr="006C686D">
        <w:rPr>
          <w:rFonts w:ascii="Times New Roman" w:hAnsi="Times New Roman"/>
        </w:rPr>
        <w:t>проценты не начисляются и не выплачиваются.</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Обеспечением исполнения гарантийных обязательств по Договору и подписанных в его рамках Заявок, и для покрытия Заказчиком своих расходов на устранение своими силами и/или силами третьих лиц недостатков (дефектов, недоделок) в принятых Работах, может также являться безотзывная банковская гарантия в размере 10</w:t>
      </w:r>
      <w:r>
        <w:rPr>
          <w:rFonts w:ascii="Times New Roman" w:eastAsia="Times New Roman" w:hAnsi="Times New Roman"/>
          <w:lang w:eastAsia="ru-RU"/>
        </w:rPr>
        <w:t xml:space="preserve"> %</w:t>
      </w:r>
      <w:r w:rsidRPr="006C686D">
        <w:rPr>
          <w:rFonts w:ascii="Times New Roman" w:eastAsia="Times New Roman" w:hAnsi="Times New Roman"/>
          <w:lang w:eastAsia="ru-RU"/>
        </w:rPr>
        <w:t xml:space="preserve"> </w:t>
      </w:r>
      <w:r>
        <w:rPr>
          <w:rFonts w:ascii="Times New Roman" w:eastAsia="Times New Roman" w:hAnsi="Times New Roman"/>
          <w:lang w:eastAsia="ru-RU"/>
        </w:rPr>
        <w:t>(Десяти) процентов</w:t>
      </w:r>
      <w:r w:rsidRPr="006C686D">
        <w:rPr>
          <w:rFonts w:ascii="Times New Roman" w:eastAsia="Times New Roman" w:hAnsi="Times New Roman"/>
          <w:lang w:eastAsia="ru-RU"/>
        </w:rPr>
        <w:t xml:space="preserve"> от цены Работ, указанной в соответствующей Заявки к настоящему Договору, по форме, предварительно согласованной с Заказчиком. Указанную в настоящем пункте Договора банковскую гарантию Подрядчик вправе предоставить после подписания Сторонами Акта о выполнении работ и начале гарантийного срока, взамен удержания, поименованного в п. 8.3. Договора, на срок не менее установленного гарантийного срока плюс 1 (Один) месяц с даты подписания Сторонами Акта о выполнении работ и начале гарантийного срока. </w:t>
      </w:r>
    </w:p>
    <w:p w:rsidR="005E58B2" w:rsidRPr="006C686D" w:rsidRDefault="005E58B2" w:rsidP="00574CF1">
      <w:pPr>
        <w:pStyle w:val="a9"/>
        <w:widowControl w:val="0"/>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Банком-гарантом, по указанной в настоящем пункте Договора банковской гарантии, должен выступать банк, имеющий высокий уровень кредитоспособности (т.е. банк, имеющим кредитный рейтинг не ниже категории «AА» по классификации агентства «Эксперт РА») и предварительно согласованный Заказчиком.</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При условии свершения одного из нижеперечисленных событий, Заказчик выплачивает Подрядчику удержание в следующем порядке и размере:</w:t>
      </w:r>
    </w:p>
    <w:p w:rsidR="005E58B2" w:rsidRPr="006C686D" w:rsidRDefault="005E58B2" w:rsidP="00574CF1">
      <w:pPr>
        <w:pStyle w:val="a9"/>
        <w:widowControl w:val="0"/>
        <w:numPr>
          <w:ilvl w:val="0"/>
          <w:numId w:val="27"/>
        </w:numPr>
        <w:tabs>
          <w:tab w:val="left" w:pos="1276"/>
        </w:tabs>
        <w:ind w:firstLine="567"/>
        <w:jc w:val="both"/>
        <w:rPr>
          <w:rFonts w:ascii="Times New Roman" w:eastAsia="Times New Roman" w:hAnsi="Times New Roman"/>
          <w:b/>
          <w:lang w:eastAsia="ru-RU"/>
        </w:rPr>
      </w:pPr>
      <w:r w:rsidRPr="006C686D">
        <w:rPr>
          <w:rFonts w:ascii="Times New Roman" w:eastAsia="Times New Roman" w:hAnsi="Times New Roman"/>
          <w:lang w:eastAsia="ru-RU"/>
        </w:rPr>
        <w:t>истечение гарантийного срока на Работы – в течение 15 (Пятнадцати) рабочих дней с даты получения оригинала счета на оплату в размере удержания;</w:t>
      </w:r>
    </w:p>
    <w:p w:rsidR="005E58B2" w:rsidRPr="006C686D" w:rsidRDefault="005E58B2" w:rsidP="00574CF1">
      <w:pPr>
        <w:pStyle w:val="a9"/>
        <w:widowControl w:val="0"/>
        <w:numPr>
          <w:ilvl w:val="0"/>
          <w:numId w:val="27"/>
        </w:numPr>
        <w:tabs>
          <w:tab w:val="left" w:pos="1276"/>
        </w:tabs>
        <w:ind w:firstLine="567"/>
        <w:jc w:val="both"/>
        <w:rPr>
          <w:rFonts w:ascii="Times New Roman" w:eastAsia="Times New Roman" w:hAnsi="Times New Roman"/>
          <w:b/>
          <w:lang w:eastAsia="ru-RU"/>
        </w:rPr>
      </w:pPr>
      <w:proofErr w:type="gramStart"/>
      <w:r w:rsidRPr="006C686D">
        <w:rPr>
          <w:rFonts w:ascii="Times New Roman" w:eastAsia="Times New Roman" w:hAnsi="Times New Roman"/>
          <w:lang w:eastAsia="ru-RU"/>
        </w:rPr>
        <w:t>подписание Сторонами Соглашения о возврате удержания</w:t>
      </w:r>
      <w:r w:rsidRPr="006C686D" w:rsidDel="00B938CD">
        <w:rPr>
          <w:rFonts w:ascii="Times New Roman" w:eastAsia="Times New Roman" w:hAnsi="Times New Roman"/>
          <w:lang w:eastAsia="ru-RU"/>
        </w:rPr>
        <w:t xml:space="preserve"> </w:t>
      </w:r>
      <w:r w:rsidRPr="006C686D">
        <w:rPr>
          <w:rFonts w:ascii="Times New Roman" w:eastAsia="Times New Roman" w:hAnsi="Times New Roman"/>
          <w:lang w:eastAsia="ru-RU"/>
        </w:rPr>
        <w:t>в случае отсутствия  замечаний к выполненным Работам в течение первых 6 месяцев гарантийного срока – в течение 15 (Пятнадцати) рабочих дней с даты получения оригинала счета на оплату, выставленного Подрядчиком после подписания Сторонами Соглашения о возврате удержания, если более длительный срок не будет указан в Соглашении о возврате удержания, в размере удержания либо его части;</w:t>
      </w:r>
      <w:proofErr w:type="gramEnd"/>
    </w:p>
    <w:p w:rsidR="005E58B2" w:rsidRPr="006C686D" w:rsidRDefault="005E58B2" w:rsidP="00574CF1">
      <w:pPr>
        <w:pStyle w:val="a9"/>
        <w:widowControl w:val="0"/>
        <w:numPr>
          <w:ilvl w:val="0"/>
          <w:numId w:val="27"/>
        </w:numPr>
        <w:tabs>
          <w:tab w:val="left" w:pos="1276"/>
        </w:tabs>
        <w:ind w:firstLine="567"/>
        <w:jc w:val="both"/>
        <w:rPr>
          <w:rFonts w:ascii="Times New Roman" w:eastAsia="Times New Roman" w:hAnsi="Times New Roman"/>
          <w:b/>
          <w:lang w:eastAsia="ru-RU"/>
        </w:rPr>
      </w:pPr>
      <w:r w:rsidRPr="006C686D">
        <w:rPr>
          <w:rFonts w:ascii="Times New Roman" w:eastAsia="Times New Roman" w:hAnsi="Times New Roman"/>
          <w:lang w:eastAsia="ru-RU"/>
        </w:rPr>
        <w:t>предоставление банковской гарантии, указанной в пункте 8.5. Договора – в течение 15 (Пятнадцати) рабочих дней со дня предоставления банковской гарантии и оригинала счета на оплату в размере суммы удержания.</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Если в течение гарантийного срока, при условии надлежащей эксплуатации результата Работ (части результата Работ) Заказчиком, выявится, что отдельные виды работ будут иметь недостатки (дефекты, недоделки), которые являются следствием ненадлежащего исполнения Подрядчиком принятых на себя обязательств по Договору, то Подрядчик обязан за свой счет устранить все выявленные недостатки (дефекты, недоделки) в течение 10 (</w:t>
      </w:r>
      <w:r>
        <w:rPr>
          <w:rFonts w:ascii="Times New Roman" w:eastAsia="Times New Roman" w:hAnsi="Times New Roman"/>
          <w:lang w:eastAsia="ru-RU"/>
        </w:rPr>
        <w:t>Д</w:t>
      </w:r>
      <w:r w:rsidRPr="006C686D">
        <w:rPr>
          <w:rFonts w:ascii="Times New Roman" w:eastAsia="Times New Roman" w:hAnsi="Times New Roman"/>
          <w:lang w:eastAsia="ru-RU"/>
        </w:rPr>
        <w:t>есяти) календарных дней с даты получения Подрядчиком уведомления Заказчика о выявленных недостатках, либо в иной согласованный Сторонами разумный срок. Гарантийный срок в этом случае продлевается соответственно на период, в течение которого результат Работ не мог эксплуатироваться по причине выявленных недостатков (дефектов, недоделок).</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В случае отказа Подрядчика от устранения выявленных недостатков, а также в случае нарушения Подрядчиком срока устранения недостатков, Заказчик вправе привлечь третьих лиц для устранения выявленных недостатков, в этом случае все понесенные Заказчиком расходы на устранение недостатков (дефекты, недоделки) в Работах силами третьих лиц компенсируются Подрядчиком. При этом Заказчик вправе удержать указанную сумму затрат, понесенных Заказчиком, из сумм любых платежей, причитающихся Подрядчику, в том числе из суммы обеспечения исполнения обязательств (п.8.3., п. 8.5.).</w:t>
      </w:r>
    </w:p>
    <w:p w:rsidR="005E58B2" w:rsidRPr="006C686D" w:rsidRDefault="005E58B2" w:rsidP="00574CF1">
      <w:pPr>
        <w:pStyle w:val="a9"/>
        <w:widowControl w:val="0"/>
        <w:tabs>
          <w:tab w:val="left" w:pos="1276"/>
        </w:tabs>
        <w:ind w:left="0" w:firstLine="567"/>
        <w:jc w:val="both"/>
        <w:rPr>
          <w:rFonts w:ascii="Times New Roman" w:eastAsia="Times New Roman" w:hAnsi="Times New Roman"/>
          <w:b/>
          <w:lang w:eastAsia="ru-RU"/>
        </w:rPr>
      </w:pPr>
    </w:p>
    <w:p w:rsidR="005E58B2" w:rsidRPr="006C686D" w:rsidRDefault="005E58B2" w:rsidP="00574CF1">
      <w:pPr>
        <w:pStyle w:val="a9"/>
        <w:widowControl w:val="0"/>
        <w:numPr>
          <w:ilvl w:val="0"/>
          <w:numId w:val="9"/>
        </w:numPr>
        <w:tabs>
          <w:tab w:val="left" w:pos="1276"/>
        </w:tabs>
        <w:ind w:firstLine="567"/>
        <w:jc w:val="center"/>
        <w:rPr>
          <w:rFonts w:ascii="Times New Roman" w:eastAsia="Times New Roman" w:hAnsi="Times New Roman"/>
          <w:b/>
          <w:lang w:eastAsia="ru-RU"/>
        </w:rPr>
      </w:pPr>
      <w:r w:rsidRPr="006C686D">
        <w:rPr>
          <w:rFonts w:ascii="Times New Roman" w:eastAsia="Times New Roman" w:hAnsi="Times New Roman"/>
          <w:b/>
          <w:lang w:eastAsia="ru-RU"/>
        </w:rPr>
        <w:lastRenderedPageBreak/>
        <w:t>ОТВЕТСТВЕННОСТЬ СТОРОН</w:t>
      </w:r>
    </w:p>
    <w:p w:rsidR="005E58B2" w:rsidRPr="008D0A53"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В случае нарушения Подрядчиком сроков выполнения Работ (начальных, промежуточных, конечных), сроков отдельных этапов Работ, предусмотренных каждой из Заявок к настоящему Договору, Заказчик вправе потребовать от Подрядчика уплатить пени в размере 0,5 % (Ноль целых пять десятых процента) от цены Работ по конкретной Заявке, за каждый день просрочки.</w:t>
      </w:r>
    </w:p>
    <w:p w:rsidR="005E58B2" w:rsidRPr="008D0A53"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 xml:space="preserve">В случае неисполнения/ненадлежащего исполнения Подрядчиком обязательств, предусмотренных п. 5.1.8, п. 5.1.12, Договора и п. 4.4.1, п. 4.4.5, п. 5.8, </w:t>
      </w:r>
      <w:r w:rsidRPr="008D0A53">
        <w:rPr>
          <w:rFonts w:ascii="Times New Roman" w:hAnsi="Times New Roman"/>
        </w:rPr>
        <w:t>Технического задания, (Приложение № 1 настоящего Договора)</w:t>
      </w:r>
      <w:r w:rsidRPr="008D0A53">
        <w:rPr>
          <w:rFonts w:ascii="Times New Roman" w:eastAsia="Times New Roman" w:hAnsi="Times New Roman"/>
          <w:lang w:eastAsia="ru-RU"/>
        </w:rPr>
        <w:t>, Заказчик вправе потребовать от Подрядчика уплаты штрафов в размере:</w:t>
      </w:r>
    </w:p>
    <w:p w:rsidR="005E58B2" w:rsidRPr="008D0A53" w:rsidRDefault="005E58B2" w:rsidP="00574CF1">
      <w:pPr>
        <w:widowControl w:val="0"/>
        <w:numPr>
          <w:ilvl w:val="0"/>
          <w:numId w:val="5"/>
        </w:numPr>
        <w:tabs>
          <w:tab w:val="left" w:pos="1276"/>
        </w:tabs>
        <w:autoSpaceDE w:val="0"/>
        <w:autoSpaceDN w:val="0"/>
        <w:adjustRightInd w:val="0"/>
        <w:ind w:left="0" w:firstLine="567"/>
        <w:contextualSpacing/>
        <w:jc w:val="both"/>
        <w:rPr>
          <w:rFonts w:ascii="Times New Roman" w:eastAsia="Times New Roman" w:hAnsi="Times New Roman"/>
          <w:lang w:eastAsia="ru-RU"/>
        </w:rPr>
      </w:pPr>
      <w:r w:rsidRPr="008D0A53">
        <w:rPr>
          <w:rFonts w:ascii="Times New Roman" w:eastAsia="Times New Roman" w:hAnsi="Times New Roman"/>
          <w:lang w:eastAsia="ru-RU"/>
        </w:rPr>
        <w:t xml:space="preserve">25 000 (Двадцать пять тысяч) рублей за каждое выявленное разовое нарушение; </w:t>
      </w:r>
    </w:p>
    <w:p w:rsidR="005E58B2" w:rsidRPr="008D0A53" w:rsidRDefault="005E58B2" w:rsidP="00574CF1">
      <w:pPr>
        <w:widowControl w:val="0"/>
        <w:numPr>
          <w:ilvl w:val="0"/>
          <w:numId w:val="5"/>
        </w:numPr>
        <w:tabs>
          <w:tab w:val="left" w:pos="1276"/>
        </w:tabs>
        <w:ind w:left="0" w:firstLine="567"/>
        <w:contextualSpacing/>
        <w:jc w:val="both"/>
        <w:rPr>
          <w:rFonts w:ascii="Times New Roman" w:eastAsia="Times New Roman" w:hAnsi="Times New Roman"/>
          <w:b/>
          <w:lang w:eastAsia="ru-RU"/>
        </w:rPr>
      </w:pPr>
      <w:r w:rsidRPr="008D0A53">
        <w:rPr>
          <w:rFonts w:ascii="Times New Roman" w:eastAsia="Times New Roman" w:hAnsi="Times New Roman"/>
          <w:lang w:eastAsia="ru-RU"/>
        </w:rPr>
        <w:t>50 000 (Пятьдесят тысяч) рублей за каждое повторное нарушение.</w:t>
      </w:r>
    </w:p>
    <w:p w:rsidR="005E58B2" w:rsidRPr="008D0A53"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В случае неисполнения/ненадлежащего исполнения Подрядчиком обязательств, предусмотренных п. 12.5. Договора Заказчик вправе потребовать от Подрядчика, а Подрядчик обязан выплатить Заказчику неустойку в размере 50 000 (Пятьдесят тысяч) рублей за каждый день просрочки.</w:t>
      </w:r>
    </w:p>
    <w:p w:rsidR="005E58B2" w:rsidRPr="008D0A53"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В случае выявления недостатков в ранее принятых и оплаченных Работах, а также в Работах, выполненных с отступлением от технологических и конструктивных решений, определяющих компоновку оборудования в энергопринимающих устройствах, и не устранения Подрядчиком указанных недостатков в установленные настоящим Договором сроки, Заказчик вправе потребовать от Подрядчика уплаты штрафа в размере 100 (Сто) процентов от стоимости некачественно выполненных Работ, подтвержденных результатами проведенной независимой экспертизы, и стоимости услуг/работ экспертной организации, выявившей недостатки.</w:t>
      </w:r>
    </w:p>
    <w:p w:rsidR="005E58B2" w:rsidRPr="008D0A53"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Пени и штрафы, предусмотренные п. 9.1, 9.2, 9.3 Договора, должны быть уплачены Подрядчиком в течение 10 (Десяти) календарных дней с даты получения требования от Заказчика.</w:t>
      </w:r>
    </w:p>
    <w:p w:rsidR="005E58B2" w:rsidRPr="008D0A53"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 xml:space="preserve">В случае если неисполнение/ненадлежащее исполнение Подрядчиком своих обязательств по настоящему Договору, в том числе связанных с оформлением иностранных работников Подрядчика, с увечьем и несчастными случаями со смертельным исходом или без такового, произошедших в процессе выполнения Работ по Договору, как в отношении персонала </w:t>
      </w:r>
      <w:r w:rsidRPr="008D0A53">
        <w:rPr>
          <w:rFonts w:ascii="Times New Roman" w:eastAsia="Times New Roman" w:hAnsi="Times New Roman"/>
          <w:bCs/>
          <w:lang w:eastAsia="ru-RU"/>
        </w:rPr>
        <w:t>Подрядчика</w:t>
      </w:r>
      <w:r w:rsidRPr="008D0A53">
        <w:rPr>
          <w:rFonts w:ascii="Times New Roman" w:eastAsia="Times New Roman" w:hAnsi="Times New Roman"/>
          <w:lang w:eastAsia="ru-RU"/>
        </w:rPr>
        <w:t xml:space="preserve">, граждан Российской Федерации, так и третьих лиц, повлекло за собой наложение в административном или судебном порядке на Заказчика штрафных санкций и/или предъявления исковых требований со стороны третьих лиц (юридических и/или физических) и/или контролирующих органов Заказчик вправе потребовать от Подрядчика уплаты суммы штрафных санкций/исковых требований и обоснованно понесенных затрат. Суммы штрафных санкций/исковых требований и обоснованных понесенных затрат уплачиваются Подрядчиком в течение 10 (Десяти) календарных дней с даты получения требования от Заказчика.  </w:t>
      </w:r>
    </w:p>
    <w:p w:rsidR="005E58B2" w:rsidRPr="008D0A53"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8D0A53">
        <w:rPr>
          <w:rFonts w:ascii="Times New Roman" w:eastAsia="Times New Roman" w:hAnsi="Times New Roman"/>
          <w:lang w:eastAsia="ru-RU"/>
        </w:rPr>
        <w:t xml:space="preserve">В случае неуплаты Подрядчиком неустойки (пени/штрафа), штрафных санкций и/или предъявления исковых требований /обоснованно понесенных затрат, предусмотренных в п. 9.1, 9.2, 9.3, 9.5 Договора, в сроки, указанные в п. 9.4, 9.5 Договора, сумма неустойки (пени/штрафа), штрафных санкций/обоснованно понесенных затрат может быть удержана Заказчиком в одностороннем порядке из любых платежей, причитающихся Подрядчику, в т.ч. из суммы Обеспечения Договора. </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b/>
          <w:lang w:eastAsia="ru-RU"/>
        </w:rPr>
      </w:pPr>
      <w:r w:rsidRPr="006C686D">
        <w:rPr>
          <w:rFonts w:ascii="Times New Roman" w:eastAsia="Times New Roman" w:hAnsi="Times New Roman"/>
          <w:lang w:eastAsia="ru-RU"/>
        </w:rPr>
        <w:t xml:space="preserve">Подрядчик обязуется возместить Заказчику в полном объеме убытки, под которыми понимается реальный ущерб и упущенная выгода, понесенные Заказчиком в связи с невыполнением либо ненадлежащим выполнением Подрядчиком своих обязательств по настоящему Договору. Указанные убытки могут возникнуть, в том числе, но не исключительно, в результате: </w:t>
      </w:r>
    </w:p>
    <w:p w:rsidR="005E58B2" w:rsidRPr="006C686D" w:rsidRDefault="005E58B2" w:rsidP="00574CF1">
      <w:pPr>
        <w:widowControl w:val="0"/>
        <w:numPr>
          <w:ilvl w:val="0"/>
          <w:numId w:val="3"/>
        </w:numPr>
        <w:tabs>
          <w:tab w:val="left" w:pos="1276"/>
        </w:tabs>
        <w:ind w:left="0" w:firstLine="567"/>
        <w:contextualSpacing/>
        <w:jc w:val="both"/>
        <w:rPr>
          <w:rFonts w:ascii="Times New Roman" w:eastAsia="Times New Roman" w:hAnsi="Times New Roman"/>
          <w:lang w:eastAsia="ru-RU"/>
        </w:rPr>
      </w:pPr>
      <w:r w:rsidRPr="006C686D">
        <w:rPr>
          <w:rFonts w:ascii="Times New Roman" w:eastAsia="Times New Roman" w:hAnsi="Times New Roman"/>
          <w:lang w:eastAsia="ru-RU"/>
        </w:rPr>
        <w:t xml:space="preserve">неисполнения или ненадлежащего исполнения третьими лицами принятых на себя обязательств по заключенным с Заказчиком договорам (простой в работах, перенесение сроков окончания работ или отдельных этапов работ и т.д.); </w:t>
      </w:r>
    </w:p>
    <w:p w:rsidR="005E58B2" w:rsidRPr="006C686D" w:rsidRDefault="005E58B2" w:rsidP="00574CF1">
      <w:pPr>
        <w:widowControl w:val="0"/>
        <w:numPr>
          <w:ilvl w:val="0"/>
          <w:numId w:val="3"/>
        </w:numPr>
        <w:tabs>
          <w:tab w:val="left" w:pos="1276"/>
        </w:tabs>
        <w:ind w:left="0" w:firstLine="567"/>
        <w:contextualSpacing/>
        <w:jc w:val="both"/>
        <w:rPr>
          <w:rFonts w:ascii="Times New Roman" w:eastAsia="Times New Roman" w:hAnsi="Times New Roman"/>
          <w:lang w:eastAsia="ru-RU"/>
        </w:rPr>
      </w:pPr>
      <w:r w:rsidRPr="006C686D">
        <w:rPr>
          <w:rFonts w:ascii="Times New Roman" w:eastAsia="Times New Roman" w:hAnsi="Times New Roman"/>
          <w:lang w:eastAsia="ru-RU"/>
        </w:rPr>
        <w:t xml:space="preserve">выполнения третьими лицами по заключенным с Заказчиком договорам дополнительных работ; </w:t>
      </w:r>
    </w:p>
    <w:p w:rsidR="005E58B2" w:rsidRPr="006C686D" w:rsidRDefault="005E58B2" w:rsidP="00574CF1">
      <w:pPr>
        <w:widowControl w:val="0"/>
        <w:numPr>
          <w:ilvl w:val="0"/>
          <w:numId w:val="3"/>
        </w:numPr>
        <w:tabs>
          <w:tab w:val="left" w:pos="1276"/>
        </w:tabs>
        <w:ind w:left="0" w:firstLine="567"/>
        <w:contextualSpacing/>
        <w:jc w:val="both"/>
        <w:rPr>
          <w:rFonts w:ascii="Times New Roman" w:eastAsia="Times New Roman" w:hAnsi="Times New Roman"/>
          <w:lang w:eastAsia="ru-RU"/>
        </w:rPr>
      </w:pPr>
      <w:r w:rsidRPr="006C686D">
        <w:rPr>
          <w:rFonts w:ascii="Times New Roman" w:eastAsia="Times New Roman" w:hAnsi="Times New Roman"/>
          <w:lang w:eastAsia="ru-RU"/>
        </w:rPr>
        <w:t>возмещения Заказчиком убытков по требованиям третьих лиц.</w:t>
      </w:r>
    </w:p>
    <w:p w:rsidR="005E58B2" w:rsidRPr="008D0A53" w:rsidRDefault="005E58B2" w:rsidP="00574CF1">
      <w:pPr>
        <w:pStyle w:val="a9"/>
        <w:widowControl w:val="0"/>
        <w:numPr>
          <w:ilvl w:val="1"/>
          <w:numId w:val="9"/>
        </w:numPr>
        <w:tabs>
          <w:tab w:val="left" w:pos="1276"/>
        </w:tabs>
        <w:ind w:left="480" w:firstLine="567"/>
        <w:jc w:val="both"/>
        <w:rPr>
          <w:rFonts w:ascii="Times New Roman" w:eastAsia="Times New Roman" w:hAnsi="Times New Roman"/>
          <w:lang w:eastAsia="ru-RU"/>
        </w:rPr>
      </w:pPr>
      <w:r w:rsidRPr="008D0A53">
        <w:rPr>
          <w:rFonts w:ascii="Times New Roman" w:hAnsi="Times New Roman"/>
        </w:rPr>
        <w:lastRenderedPageBreak/>
        <w:t>В случае нарушения Подрядчиком обязательств Заказчик вправе потребовать:</w:t>
      </w:r>
    </w:p>
    <w:p w:rsidR="005E58B2" w:rsidRPr="008D0A53" w:rsidRDefault="005E58B2" w:rsidP="00574CF1">
      <w:pPr>
        <w:pStyle w:val="a9"/>
        <w:widowControl w:val="0"/>
        <w:numPr>
          <w:ilvl w:val="0"/>
          <w:numId w:val="27"/>
        </w:numPr>
        <w:tabs>
          <w:tab w:val="left" w:pos="1276"/>
        </w:tabs>
        <w:ind w:left="0" w:firstLine="567"/>
        <w:jc w:val="both"/>
        <w:rPr>
          <w:rFonts w:ascii="Times New Roman" w:eastAsia="Times New Roman" w:hAnsi="Times New Roman"/>
          <w:lang w:eastAsia="ru-RU"/>
        </w:rPr>
      </w:pPr>
      <w:r w:rsidRPr="008D0A53">
        <w:rPr>
          <w:rFonts w:ascii="Times New Roman" w:hAnsi="Times New Roman"/>
        </w:rPr>
        <w:t>за задержку устранения недостатков (дефектов) в работах против сроков, предусмотренных актом, пеню в размере 0,5% (Ноль целых пять десятых) процента от стоимости работ по устранению недостатков (дефектов) за каждый день просрочки.</w:t>
      </w:r>
    </w:p>
    <w:p w:rsidR="005E58B2" w:rsidRPr="008D0A53" w:rsidRDefault="005E58B2" w:rsidP="00574CF1">
      <w:pPr>
        <w:pStyle w:val="a9"/>
        <w:widowControl w:val="0"/>
        <w:numPr>
          <w:ilvl w:val="0"/>
          <w:numId w:val="27"/>
        </w:numPr>
        <w:tabs>
          <w:tab w:val="left" w:pos="1276"/>
        </w:tabs>
        <w:ind w:left="0" w:firstLine="567"/>
        <w:jc w:val="both"/>
        <w:rPr>
          <w:rFonts w:ascii="Times New Roman" w:eastAsia="Times New Roman" w:hAnsi="Times New Roman"/>
          <w:lang w:eastAsia="ru-RU"/>
        </w:rPr>
      </w:pPr>
      <w:r w:rsidRPr="008D0A53">
        <w:rPr>
          <w:rFonts w:ascii="Times New Roman" w:hAnsi="Times New Roman"/>
        </w:rPr>
        <w:t>за привлечение к выполнению работ по Договору субподрядных организаций в нарушение п.5.1.4. Договора – единовременный штраф в размере 25% (Двадцать пять) процентов от стоимости работ, определенных в соответствующей Заявке.</w:t>
      </w:r>
    </w:p>
    <w:p w:rsidR="005E58B2" w:rsidRPr="008D0A53" w:rsidRDefault="005E58B2" w:rsidP="00574CF1">
      <w:pPr>
        <w:pStyle w:val="a9"/>
        <w:widowControl w:val="0"/>
        <w:numPr>
          <w:ilvl w:val="1"/>
          <w:numId w:val="9"/>
        </w:numPr>
        <w:tabs>
          <w:tab w:val="left" w:pos="1276"/>
        </w:tabs>
        <w:ind w:left="0" w:firstLine="567"/>
        <w:jc w:val="both"/>
        <w:rPr>
          <w:rFonts w:ascii="Times New Roman" w:eastAsia="Times New Roman" w:hAnsi="Times New Roman"/>
          <w:lang w:eastAsia="ru-RU"/>
        </w:rPr>
      </w:pPr>
      <w:r w:rsidRPr="008D0A53">
        <w:rPr>
          <w:rFonts w:ascii="Times New Roman" w:eastAsia="Times New Roman" w:hAnsi="Times New Roman"/>
          <w:lang w:eastAsia="ru-RU"/>
        </w:rPr>
        <w:t>В случае нарушения Заказчиком сроков оплаты фактически выполненных Работ, Подрядчик вправе потребовать от Заказчика уплатить пени в размере 0,01 % (Ноль целых одна сотая процента) от невыплаченной суммы за каждый день просрочки, но не более 10% (Десяти процентов) от суммы просроченного платежа.</w:t>
      </w:r>
    </w:p>
    <w:p w:rsidR="005E58B2" w:rsidRPr="00F67120" w:rsidRDefault="005E58B2" w:rsidP="00574CF1">
      <w:pPr>
        <w:pStyle w:val="a9"/>
        <w:widowControl w:val="0"/>
        <w:numPr>
          <w:ilvl w:val="1"/>
          <w:numId w:val="9"/>
        </w:numPr>
        <w:tabs>
          <w:tab w:val="left" w:pos="1276"/>
        </w:tabs>
        <w:ind w:left="0" w:firstLine="567"/>
        <w:jc w:val="both"/>
        <w:rPr>
          <w:rFonts w:ascii="Times New Roman" w:eastAsia="Times New Roman" w:hAnsi="Times New Roman"/>
          <w:lang w:eastAsia="ru-RU"/>
        </w:rPr>
      </w:pPr>
      <w:r w:rsidRPr="00F67120">
        <w:rPr>
          <w:rFonts w:ascii="Times New Roman" w:hAnsi="Times New Roman"/>
        </w:rPr>
        <w:t xml:space="preserve">Штрафные санкции, подлежащие возмещению Подрядчиком за нарушения указаны в Приложении № 2 к Техническому заданию являющегося Приложением № 1 к настоящему Договору. </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lang w:eastAsia="ru-RU"/>
        </w:rPr>
      </w:pPr>
      <w:r w:rsidRPr="006C686D">
        <w:rPr>
          <w:rFonts w:ascii="Times New Roman" w:eastAsia="Times New Roman" w:hAnsi="Times New Roman"/>
          <w:lang w:eastAsia="ru-RU"/>
        </w:rPr>
        <w:t>Оплата штрафных санкций не освобождает виновную Сторону от исполнения нарушенного обязательства, а также от возмещения прямых фактических убытков, возникших у стороны в связи с ненадлежащим выполнением виновной Стороной своих обязательств.</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lang w:eastAsia="ru-RU"/>
        </w:rPr>
      </w:pPr>
      <w:r w:rsidRPr="006C686D">
        <w:rPr>
          <w:rFonts w:ascii="Times New Roman" w:eastAsia="Times New Roman" w:hAnsi="Times New Roman"/>
          <w:lang w:eastAsia="ru-RU"/>
        </w:rPr>
        <w:t xml:space="preserve">Стороны пришли к соглашению, что Подрядчик не вправе использовать удержание результата Работ, Места выполнения работ и иного имущества Заказчика в порядке, предусмотренном ст.712 ГК РФ. </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lang w:eastAsia="ru-RU"/>
        </w:rPr>
      </w:pPr>
      <w:r w:rsidRPr="006C686D">
        <w:rPr>
          <w:rFonts w:ascii="Times New Roman" w:eastAsia="Times New Roman" w:hAnsi="Times New Roman"/>
          <w:lang w:eastAsia="ru-RU"/>
        </w:rPr>
        <w:t>Подрядчик не вправе отчуждать результат Работ в порядке, предусмотренном п.6 ст.720 ГК РФ.</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lang w:eastAsia="ru-RU"/>
        </w:rPr>
      </w:pPr>
      <w:r w:rsidRPr="006C686D">
        <w:rPr>
          <w:rFonts w:ascii="Times New Roman" w:eastAsia="Times New Roman" w:hAnsi="Times New Roman"/>
          <w:lang w:eastAsia="ru-RU"/>
        </w:rPr>
        <w:t>К правоотношениям Сторон по настоящему Договору положения статьи 317.1. Гражданского Кодекса РФ не применяются.</w:t>
      </w:r>
    </w:p>
    <w:p w:rsidR="005E58B2" w:rsidRPr="006C686D" w:rsidRDefault="005E58B2" w:rsidP="00574CF1">
      <w:pPr>
        <w:pStyle w:val="a9"/>
        <w:widowControl w:val="0"/>
        <w:tabs>
          <w:tab w:val="left" w:pos="1276"/>
        </w:tabs>
        <w:ind w:left="0" w:firstLine="567"/>
        <w:jc w:val="both"/>
        <w:rPr>
          <w:rFonts w:ascii="Times New Roman" w:eastAsia="Times New Roman" w:hAnsi="Times New Roman"/>
          <w:lang w:eastAsia="ru-RU"/>
        </w:rPr>
      </w:pPr>
    </w:p>
    <w:p w:rsidR="005E58B2" w:rsidRPr="006C686D" w:rsidRDefault="005E58B2" w:rsidP="00574CF1">
      <w:pPr>
        <w:pStyle w:val="a9"/>
        <w:widowControl w:val="0"/>
        <w:numPr>
          <w:ilvl w:val="0"/>
          <w:numId w:val="9"/>
        </w:numPr>
        <w:tabs>
          <w:tab w:val="left" w:pos="1276"/>
        </w:tabs>
        <w:ind w:firstLine="567"/>
        <w:jc w:val="center"/>
        <w:rPr>
          <w:rFonts w:ascii="Times New Roman" w:eastAsia="Times New Roman" w:hAnsi="Times New Roman"/>
          <w:lang w:eastAsia="ru-RU"/>
        </w:rPr>
      </w:pPr>
      <w:r w:rsidRPr="006C686D">
        <w:rPr>
          <w:rFonts w:ascii="Times New Roman" w:eastAsia="Times New Roman" w:hAnsi="Times New Roman"/>
          <w:b/>
          <w:bCs/>
          <w:lang w:eastAsia="ru-RU"/>
        </w:rPr>
        <w:t>СРОК ДЕЙСТВИЯ ДОГОВОРА</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lang w:eastAsia="ru-RU"/>
        </w:rPr>
      </w:pPr>
      <w:r w:rsidRPr="006C686D">
        <w:rPr>
          <w:rFonts w:ascii="Times New Roman" w:eastAsia="Times New Roman" w:hAnsi="Times New Roman"/>
          <w:lang w:eastAsia="ru-RU"/>
        </w:rPr>
        <w:t>Договор вступает в силу с момента подписания его Сторонами.</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lang w:eastAsia="ru-RU"/>
        </w:rPr>
      </w:pPr>
      <w:r w:rsidRPr="006C686D">
        <w:rPr>
          <w:rFonts w:ascii="Times New Roman" w:eastAsia="Times New Roman" w:hAnsi="Times New Roman"/>
          <w:lang w:eastAsia="ru-RU"/>
        </w:rPr>
        <w:t xml:space="preserve">Срок окончания действия Договора установлен </w:t>
      </w:r>
      <w:r w:rsidR="00B40BC5" w:rsidRPr="00033294">
        <w:rPr>
          <w:rFonts w:ascii="Times New Roman" w:eastAsia="Times New Roman" w:hAnsi="Times New Roman"/>
          <w:b/>
          <w:lang w:eastAsia="ru-RU"/>
        </w:rPr>
        <w:t>31.12.2025</w:t>
      </w:r>
      <w:r w:rsidRPr="008D0A53">
        <w:rPr>
          <w:rFonts w:ascii="Times New Roman" w:eastAsia="Times New Roman" w:hAnsi="Times New Roman"/>
          <w:b/>
          <w:lang w:eastAsia="ru-RU"/>
        </w:rPr>
        <w:t xml:space="preserve"> года</w:t>
      </w:r>
      <w:r w:rsidRPr="008D0A53">
        <w:rPr>
          <w:rFonts w:ascii="Times New Roman" w:eastAsia="Times New Roman" w:hAnsi="Times New Roman"/>
          <w:lang w:eastAsia="ru-RU"/>
        </w:rPr>
        <w:t>,</w:t>
      </w:r>
      <w:r w:rsidRPr="006C686D">
        <w:rPr>
          <w:rFonts w:ascii="Times New Roman" w:eastAsia="Times New Roman" w:hAnsi="Times New Roman"/>
          <w:lang w:eastAsia="ru-RU"/>
        </w:rPr>
        <w:t xml:space="preserve"> а в части выполнения обязатель</w:t>
      </w:r>
      <w:proofErr w:type="gramStart"/>
      <w:r w:rsidRPr="006C686D">
        <w:rPr>
          <w:rFonts w:ascii="Times New Roman" w:eastAsia="Times New Roman" w:hAnsi="Times New Roman"/>
          <w:lang w:eastAsia="ru-RU"/>
        </w:rPr>
        <w:t>ств Ст</w:t>
      </w:r>
      <w:proofErr w:type="gramEnd"/>
      <w:r w:rsidRPr="006C686D">
        <w:rPr>
          <w:rFonts w:ascii="Times New Roman" w:eastAsia="Times New Roman" w:hAnsi="Times New Roman"/>
          <w:lang w:eastAsia="ru-RU"/>
        </w:rPr>
        <w:t>орон в рамках подписанных Заявок на выполнение Работ во исполнение данного Договора – до даты надлежащего выполнения каждой из Сторон Договора всех обязательств.</w:t>
      </w:r>
    </w:p>
    <w:p w:rsidR="005E58B2" w:rsidRPr="006C686D" w:rsidRDefault="005E58B2" w:rsidP="00574CF1">
      <w:pPr>
        <w:pStyle w:val="a9"/>
        <w:widowControl w:val="0"/>
        <w:tabs>
          <w:tab w:val="left" w:pos="1276"/>
        </w:tabs>
        <w:ind w:left="0" w:firstLine="567"/>
        <w:jc w:val="both"/>
        <w:rPr>
          <w:rFonts w:ascii="Times New Roman" w:eastAsia="Times New Roman" w:hAnsi="Times New Roman"/>
          <w:lang w:eastAsia="ru-RU"/>
        </w:rPr>
      </w:pPr>
    </w:p>
    <w:p w:rsidR="005E58B2" w:rsidRPr="006C686D" w:rsidRDefault="005E58B2" w:rsidP="00574CF1">
      <w:pPr>
        <w:pStyle w:val="a9"/>
        <w:widowControl w:val="0"/>
        <w:numPr>
          <w:ilvl w:val="0"/>
          <w:numId w:val="9"/>
        </w:numPr>
        <w:tabs>
          <w:tab w:val="left" w:pos="1276"/>
        </w:tabs>
        <w:ind w:firstLine="567"/>
        <w:jc w:val="center"/>
        <w:rPr>
          <w:rFonts w:ascii="Times New Roman" w:eastAsia="Times New Roman" w:hAnsi="Times New Roman"/>
          <w:lang w:eastAsia="ru-RU"/>
        </w:rPr>
      </w:pPr>
      <w:r w:rsidRPr="006C686D">
        <w:rPr>
          <w:rFonts w:ascii="Times New Roman" w:eastAsia="Times New Roman" w:hAnsi="Times New Roman"/>
          <w:b/>
          <w:bCs/>
          <w:lang w:eastAsia="ru-RU"/>
        </w:rPr>
        <w:t>ПОРЯДОК РАЗРЕШЕНИЯ СПОРОВ</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lang w:eastAsia="ru-RU"/>
        </w:rPr>
      </w:pPr>
      <w:r w:rsidRPr="006C686D">
        <w:rPr>
          <w:rFonts w:ascii="Times New Roman" w:eastAsia="Times New Roman" w:hAnsi="Times New Roman"/>
          <w:lang w:eastAsia="ru-RU"/>
        </w:rPr>
        <w:t>Все споры и разногласия между Сторонами, возникающие в период действия Договора, разрешаются путем переговоров. Срок рассмотрения письменных претензий по Договору составляет не более 14 (Четырнадцати) календарных дней с даты ее получения соответствующей Стороной Договора.</w:t>
      </w:r>
    </w:p>
    <w:p w:rsidR="005E58B2" w:rsidRPr="00F67120" w:rsidRDefault="005E58B2" w:rsidP="00574CF1">
      <w:pPr>
        <w:pStyle w:val="a9"/>
        <w:widowControl w:val="0"/>
        <w:numPr>
          <w:ilvl w:val="1"/>
          <w:numId w:val="9"/>
        </w:numPr>
        <w:tabs>
          <w:tab w:val="left" w:pos="1276"/>
        </w:tabs>
        <w:ind w:left="0" w:firstLine="567"/>
        <w:jc w:val="both"/>
        <w:rPr>
          <w:rFonts w:ascii="Times New Roman" w:eastAsia="Times New Roman" w:hAnsi="Times New Roman"/>
          <w:lang w:eastAsia="ru-RU"/>
        </w:rPr>
      </w:pPr>
      <w:r w:rsidRPr="006C686D">
        <w:rPr>
          <w:rFonts w:ascii="Times New Roman" w:eastAsia="Times New Roman" w:hAnsi="Times New Roman"/>
          <w:lang w:eastAsia="ru-RU"/>
        </w:rPr>
        <w:t xml:space="preserve">В случае </w:t>
      </w:r>
      <w:proofErr w:type="spellStart"/>
      <w:r w:rsidRPr="006C686D">
        <w:rPr>
          <w:rFonts w:ascii="Times New Roman" w:eastAsia="Times New Roman" w:hAnsi="Times New Roman"/>
          <w:lang w:eastAsia="ru-RU"/>
        </w:rPr>
        <w:t>неурегулирования</w:t>
      </w:r>
      <w:proofErr w:type="spellEnd"/>
      <w:r w:rsidRPr="006C686D">
        <w:rPr>
          <w:rFonts w:ascii="Times New Roman" w:eastAsia="Times New Roman" w:hAnsi="Times New Roman"/>
          <w:lang w:eastAsia="ru-RU"/>
        </w:rPr>
        <w:t xml:space="preserve"> споров и разногласий путем проведения переговоров, рассмотрения письменных претензий, спор подлежит рассмотрению </w:t>
      </w:r>
      <w:r w:rsidRPr="00F67120">
        <w:rPr>
          <w:rFonts w:ascii="Times New Roman" w:eastAsia="Times New Roman" w:hAnsi="Times New Roman"/>
          <w:lang w:eastAsia="ru-RU"/>
        </w:rPr>
        <w:t>в Арбитражном суде в соответствии с действующим законодательством РФ.</w:t>
      </w:r>
    </w:p>
    <w:p w:rsidR="005E58B2" w:rsidRPr="006C686D" w:rsidRDefault="005E58B2" w:rsidP="00574CF1">
      <w:pPr>
        <w:pStyle w:val="a9"/>
        <w:widowControl w:val="0"/>
        <w:tabs>
          <w:tab w:val="left" w:pos="1276"/>
        </w:tabs>
        <w:ind w:left="0" w:firstLine="567"/>
        <w:jc w:val="both"/>
        <w:rPr>
          <w:rFonts w:ascii="Times New Roman" w:eastAsia="Times New Roman" w:hAnsi="Times New Roman"/>
          <w:lang w:eastAsia="ru-RU"/>
        </w:rPr>
      </w:pPr>
    </w:p>
    <w:p w:rsidR="005E58B2" w:rsidRPr="006C686D" w:rsidRDefault="005E58B2" w:rsidP="00574CF1">
      <w:pPr>
        <w:pStyle w:val="a9"/>
        <w:widowControl w:val="0"/>
        <w:numPr>
          <w:ilvl w:val="0"/>
          <w:numId w:val="9"/>
        </w:numPr>
        <w:tabs>
          <w:tab w:val="left" w:pos="1276"/>
        </w:tabs>
        <w:ind w:left="1134" w:firstLine="567"/>
        <w:jc w:val="center"/>
        <w:rPr>
          <w:rFonts w:ascii="Times New Roman" w:eastAsia="Times New Roman" w:hAnsi="Times New Roman"/>
          <w:lang w:eastAsia="ru-RU"/>
        </w:rPr>
      </w:pPr>
      <w:r w:rsidRPr="006C686D">
        <w:rPr>
          <w:rFonts w:ascii="Times New Roman" w:eastAsia="Times New Roman" w:hAnsi="Times New Roman"/>
          <w:b/>
          <w:bCs/>
          <w:lang w:eastAsia="ru-RU"/>
        </w:rPr>
        <w:t>ПРЕКРАЩЕНИЕ ДОГОВОРНЫХ ОТНОШЕНИЙ И УСЛОВИЯ РАСТОРЖЕНИЯ ДОГОВОРА</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lang w:eastAsia="ru-RU"/>
        </w:rPr>
      </w:pPr>
      <w:r w:rsidRPr="006C686D">
        <w:rPr>
          <w:rFonts w:ascii="Times New Roman" w:eastAsia="Times New Roman" w:hAnsi="Times New Roman"/>
          <w:bCs/>
          <w:lang w:eastAsia="ru-RU"/>
        </w:rPr>
        <w:t>Договор может быть досрочно расторгнут по соглашению Сторон или в случаях, предусмотренных законодательством РФ.</w:t>
      </w:r>
    </w:p>
    <w:p w:rsidR="005E58B2" w:rsidRPr="006C686D" w:rsidRDefault="005E58B2" w:rsidP="00574CF1">
      <w:pPr>
        <w:pStyle w:val="a9"/>
        <w:widowControl w:val="0"/>
        <w:numPr>
          <w:ilvl w:val="1"/>
          <w:numId w:val="9"/>
        </w:numPr>
        <w:tabs>
          <w:tab w:val="left" w:pos="1276"/>
        </w:tabs>
        <w:ind w:left="0" w:firstLine="567"/>
        <w:jc w:val="both"/>
        <w:rPr>
          <w:rFonts w:ascii="Times New Roman" w:eastAsia="Times New Roman" w:hAnsi="Times New Roman"/>
          <w:lang w:eastAsia="ru-RU"/>
        </w:rPr>
      </w:pPr>
      <w:r w:rsidRPr="006C686D">
        <w:rPr>
          <w:rFonts w:ascii="Times New Roman" w:eastAsia="Times New Roman" w:hAnsi="Times New Roman"/>
          <w:snapToGrid w:val="0"/>
        </w:rPr>
        <w:t xml:space="preserve">Заказчик вправе в одностороннем внесудебном порядке отказаться от исполнения Договора и расторгнуть Договор, вручив Подрядчику, соответствующее уведомление в любое время до полного завершения Работ по Договору в случае, если будет иметь место одно из следующих событий: </w:t>
      </w:r>
    </w:p>
    <w:p w:rsidR="005E58B2" w:rsidRPr="00655D05" w:rsidRDefault="005E58B2" w:rsidP="00574CF1">
      <w:pPr>
        <w:numPr>
          <w:ilvl w:val="0"/>
          <w:numId w:val="6"/>
        </w:numPr>
        <w:tabs>
          <w:tab w:val="left" w:pos="1276"/>
        </w:tabs>
        <w:ind w:left="0" w:firstLine="567"/>
        <w:contextualSpacing/>
        <w:jc w:val="both"/>
        <w:rPr>
          <w:rFonts w:ascii="Times New Roman" w:eastAsia="Times New Roman" w:hAnsi="Times New Roman"/>
          <w:bCs/>
        </w:rPr>
      </w:pPr>
      <w:r w:rsidRPr="00655D05">
        <w:rPr>
          <w:rFonts w:ascii="Times New Roman" w:eastAsia="Times New Roman" w:hAnsi="Times New Roman"/>
          <w:bCs/>
        </w:rPr>
        <w:t xml:space="preserve">не предоставление обеспечения каждой Заявки до ее подписания Сторонами </w:t>
      </w:r>
      <w:r w:rsidRPr="00655D05">
        <w:rPr>
          <w:rFonts w:ascii="Times New Roman" w:eastAsia="Times New Roman" w:hAnsi="Times New Roman"/>
          <w:snapToGrid w:val="0"/>
        </w:rPr>
        <w:t>в нарушение п.5.1.1. Договора</w:t>
      </w:r>
      <w:r w:rsidRPr="00655D05">
        <w:rPr>
          <w:rFonts w:ascii="Times New Roman" w:eastAsia="Times New Roman" w:hAnsi="Times New Roman"/>
          <w:bCs/>
        </w:rPr>
        <w:t>;</w:t>
      </w:r>
    </w:p>
    <w:p w:rsidR="005E58B2" w:rsidRPr="006C686D" w:rsidRDefault="005E58B2" w:rsidP="00574CF1">
      <w:pPr>
        <w:numPr>
          <w:ilvl w:val="0"/>
          <w:numId w:val="6"/>
        </w:numPr>
        <w:tabs>
          <w:tab w:val="left" w:pos="1276"/>
        </w:tabs>
        <w:ind w:left="0" w:firstLine="567"/>
        <w:contextualSpacing/>
        <w:jc w:val="both"/>
        <w:rPr>
          <w:rFonts w:ascii="Times New Roman" w:eastAsia="Times New Roman" w:hAnsi="Times New Roman"/>
          <w:bCs/>
        </w:rPr>
      </w:pPr>
      <w:r w:rsidRPr="006C686D">
        <w:rPr>
          <w:rFonts w:ascii="Times New Roman" w:eastAsia="Times New Roman" w:hAnsi="Times New Roman"/>
          <w:bCs/>
        </w:rPr>
        <w:t>невыполнение Подрядчиком требований Заказчика по устранению недостатков в работах;</w:t>
      </w:r>
    </w:p>
    <w:p w:rsidR="005E58B2" w:rsidRPr="006C686D" w:rsidRDefault="005E58B2" w:rsidP="00574CF1">
      <w:pPr>
        <w:numPr>
          <w:ilvl w:val="0"/>
          <w:numId w:val="6"/>
        </w:numPr>
        <w:tabs>
          <w:tab w:val="left" w:pos="1276"/>
        </w:tabs>
        <w:ind w:left="0" w:firstLine="567"/>
        <w:contextualSpacing/>
        <w:jc w:val="both"/>
        <w:rPr>
          <w:rFonts w:ascii="Times New Roman" w:eastAsia="Times New Roman" w:hAnsi="Times New Roman"/>
          <w:bCs/>
        </w:rPr>
      </w:pPr>
      <w:r w:rsidRPr="006C686D">
        <w:rPr>
          <w:rFonts w:ascii="Times New Roman" w:eastAsia="Times New Roman" w:hAnsi="Times New Roman"/>
        </w:rPr>
        <w:lastRenderedPageBreak/>
        <w:t>нарушение Подрядчиком законодательства по охране труда и технике безопасности, повлекшее за собой несчастный случай с тяжелым или летальным исходом;</w:t>
      </w:r>
    </w:p>
    <w:p w:rsidR="005E58B2" w:rsidRPr="006C686D" w:rsidRDefault="005E58B2" w:rsidP="00574CF1">
      <w:pPr>
        <w:pStyle w:val="a9"/>
        <w:numPr>
          <w:ilvl w:val="0"/>
          <w:numId w:val="6"/>
        </w:numPr>
        <w:tabs>
          <w:tab w:val="left" w:pos="1276"/>
        </w:tabs>
        <w:ind w:left="0" w:firstLine="567"/>
        <w:jc w:val="both"/>
        <w:rPr>
          <w:rFonts w:ascii="Times New Roman" w:hAnsi="Times New Roman"/>
          <w:snapToGrid w:val="0"/>
        </w:rPr>
      </w:pPr>
      <w:r w:rsidRPr="006C686D">
        <w:rPr>
          <w:rFonts w:ascii="Times New Roman" w:hAnsi="Times New Roman"/>
          <w:snapToGrid w:val="0"/>
        </w:rPr>
        <w:t>прекращение и/или приостановление участия Подрядчика в СРО, лишающее его права на выполнение Работ по Договору;</w:t>
      </w:r>
    </w:p>
    <w:p w:rsidR="005E58B2" w:rsidRPr="006C686D" w:rsidRDefault="005E58B2" w:rsidP="00574CF1">
      <w:pPr>
        <w:numPr>
          <w:ilvl w:val="0"/>
          <w:numId w:val="6"/>
        </w:numPr>
        <w:tabs>
          <w:tab w:val="left" w:pos="1276"/>
        </w:tabs>
        <w:ind w:left="0" w:firstLine="567"/>
        <w:contextualSpacing/>
        <w:jc w:val="both"/>
        <w:rPr>
          <w:rFonts w:ascii="Times New Roman" w:eastAsia="Times New Roman" w:hAnsi="Times New Roman"/>
          <w:snapToGrid w:val="0"/>
        </w:rPr>
      </w:pPr>
      <w:r w:rsidRPr="006C686D">
        <w:rPr>
          <w:rFonts w:ascii="Times New Roman" w:eastAsia="Times New Roman" w:hAnsi="Times New Roman"/>
        </w:rPr>
        <w:t>нарушение Подрядчиком сроков выполнения Работ (начальные, конечные, определенные в Заявках) более чем на 10 (</w:t>
      </w:r>
      <w:r>
        <w:rPr>
          <w:rFonts w:ascii="Times New Roman" w:eastAsia="Times New Roman" w:hAnsi="Times New Roman"/>
        </w:rPr>
        <w:t>Д</w:t>
      </w:r>
      <w:r w:rsidRPr="006C686D">
        <w:rPr>
          <w:rFonts w:ascii="Times New Roman" w:eastAsia="Times New Roman" w:hAnsi="Times New Roman"/>
        </w:rPr>
        <w:t>есять) рабочих дней;</w:t>
      </w:r>
    </w:p>
    <w:p w:rsidR="005E58B2" w:rsidRPr="006C686D" w:rsidRDefault="005E58B2" w:rsidP="00574CF1">
      <w:pPr>
        <w:numPr>
          <w:ilvl w:val="0"/>
          <w:numId w:val="6"/>
        </w:numPr>
        <w:tabs>
          <w:tab w:val="left" w:pos="1276"/>
        </w:tabs>
        <w:ind w:left="0" w:firstLine="567"/>
        <w:contextualSpacing/>
        <w:jc w:val="both"/>
        <w:rPr>
          <w:rFonts w:ascii="Times New Roman" w:eastAsia="Times New Roman" w:hAnsi="Times New Roman"/>
          <w:snapToGrid w:val="0"/>
        </w:rPr>
      </w:pPr>
      <w:r w:rsidRPr="006C686D">
        <w:rPr>
          <w:rFonts w:ascii="Times New Roman" w:eastAsia="Times New Roman" w:hAnsi="Times New Roman"/>
          <w:snapToGrid w:val="0"/>
        </w:rPr>
        <w:t>привлечение Подрядчиком для выполнения Работ Субподрядной организации в нарушение п.5.1.4. Договора;</w:t>
      </w:r>
    </w:p>
    <w:p w:rsidR="005E58B2" w:rsidRPr="006C686D" w:rsidRDefault="005E58B2" w:rsidP="00574CF1">
      <w:pPr>
        <w:numPr>
          <w:ilvl w:val="0"/>
          <w:numId w:val="6"/>
        </w:numPr>
        <w:tabs>
          <w:tab w:val="left" w:pos="1276"/>
        </w:tabs>
        <w:ind w:left="0" w:firstLine="567"/>
        <w:contextualSpacing/>
        <w:jc w:val="both"/>
        <w:rPr>
          <w:rFonts w:ascii="Times New Roman" w:eastAsia="Times New Roman" w:hAnsi="Times New Roman"/>
          <w:snapToGrid w:val="0"/>
        </w:rPr>
      </w:pPr>
      <w:r w:rsidRPr="006C686D">
        <w:rPr>
          <w:rFonts w:ascii="Times New Roman" w:eastAsia="Times New Roman" w:hAnsi="Times New Roman"/>
        </w:rPr>
        <w:t>начало процедуры реорганизации, ликвидации</w:t>
      </w:r>
      <w:r w:rsidRPr="006C686D">
        <w:rPr>
          <w:rFonts w:ascii="Times New Roman" w:eastAsia="Times New Roman" w:hAnsi="Times New Roman"/>
          <w:snapToGrid w:val="0"/>
        </w:rPr>
        <w:t>;</w:t>
      </w:r>
    </w:p>
    <w:p w:rsidR="005E58B2" w:rsidRPr="006C686D" w:rsidRDefault="005E58B2" w:rsidP="00574CF1">
      <w:pPr>
        <w:numPr>
          <w:ilvl w:val="0"/>
          <w:numId w:val="6"/>
        </w:numPr>
        <w:tabs>
          <w:tab w:val="left" w:pos="1276"/>
        </w:tabs>
        <w:ind w:left="0" w:firstLine="567"/>
        <w:contextualSpacing/>
        <w:jc w:val="both"/>
        <w:rPr>
          <w:rFonts w:ascii="Times New Roman" w:eastAsia="Times New Roman" w:hAnsi="Times New Roman"/>
          <w:snapToGrid w:val="0"/>
        </w:rPr>
      </w:pPr>
      <w:r w:rsidRPr="006C686D">
        <w:rPr>
          <w:rFonts w:ascii="Times New Roman" w:eastAsia="Times New Roman" w:hAnsi="Times New Roman"/>
        </w:rPr>
        <w:t>систематическое (</w:t>
      </w:r>
      <w:r>
        <w:rPr>
          <w:rFonts w:ascii="Times New Roman" w:eastAsia="Times New Roman" w:hAnsi="Times New Roman"/>
        </w:rPr>
        <w:t xml:space="preserve">два </w:t>
      </w:r>
      <w:r w:rsidRPr="006C686D">
        <w:rPr>
          <w:rFonts w:ascii="Times New Roman" w:eastAsia="Times New Roman" w:hAnsi="Times New Roman"/>
        </w:rPr>
        <w:t>и более раз) нарушение Подрядчиком обязательств по качественному выполнению Работ;</w:t>
      </w:r>
    </w:p>
    <w:p w:rsidR="005E58B2" w:rsidRPr="006C686D" w:rsidRDefault="005E58B2" w:rsidP="00574CF1">
      <w:pPr>
        <w:numPr>
          <w:ilvl w:val="0"/>
          <w:numId w:val="6"/>
        </w:numPr>
        <w:tabs>
          <w:tab w:val="left" w:pos="1276"/>
        </w:tabs>
        <w:ind w:left="0" w:firstLine="567"/>
        <w:contextualSpacing/>
        <w:jc w:val="both"/>
        <w:rPr>
          <w:rFonts w:ascii="Times New Roman" w:eastAsia="Times New Roman" w:hAnsi="Times New Roman"/>
          <w:snapToGrid w:val="0"/>
        </w:rPr>
      </w:pPr>
      <w:r w:rsidRPr="006C686D">
        <w:rPr>
          <w:rFonts w:ascii="Times New Roman" w:eastAsia="Times New Roman" w:hAnsi="Times New Roman"/>
          <w:snapToGrid w:val="0"/>
        </w:rPr>
        <w:t>нарушение гарантий (заверений об обязательствах), предусмотренных статьей 13 настоящего Договора.</w:t>
      </w:r>
    </w:p>
    <w:p w:rsidR="005E58B2" w:rsidRPr="006C686D" w:rsidRDefault="005E58B2" w:rsidP="00574CF1">
      <w:pPr>
        <w:numPr>
          <w:ilvl w:val="0"/>
          <w:numId w:val="6"/>
        </w:numPr>
        <w:tabs>
          <w:tab w:val="left" w:pos="1276"/>
        </w:tabs>
        <w:ind w:left="0" w:firstLine="567"/>
        <w:contextualSpacing/>
        <w:jc w:val="both"/>
        <w:rPr>
          <w:rFonts w:ascii="Times New Roman" w:eastAsia="Times New Roman" w:hAnsi="Times New Roman"/>
          <w:snapToGrid w:val="0"/>
        </w:rPr>
      </w:pPr>
      <w:r w:rsidRPr="006C686D">
        <w:rPr>
          <w:rFonts w:ascii="Times New Roman" w:eastAsia="Times New Roman" w:hAnsi="Times New Roman"/>
          <w:snapToGrid w:val="0"/>
        </w:rPr>
        <w:t>иные случаи, предусмотренные Договором и действующим законодательством Российской Федерации.</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 xml:space="preserve">Подрядчик </w:t>
      </w:r>
      <w:r w:rsidRPr="006C686D">
        <w:rPr>
          <w:rFonts w:ascii="Times New Roman" w:eastAsia="Times New Roman" w:hAnsi="Times New Roman"/>
          <w:snapToGrid w:val="0"/>
          <w:lang w:eastAsia="ru-RU"/>
        </w:rPr>
        <w:t>вправе в одностороннем внесудебном порядке отказаться от исполнения Договора и расторгнуть Договор, вручив Заказчику соответствующее уведомление, в случае</w:t>
      </w:r>
      <w:r w:rsidRPr="006C686D">
        <w:rPr>
          <w:rFonts w:ascii="Times New Roman" w:eastAsia="Times New Roman" w:hAnsi="Times New Roman"/>
          <w:lang w:eastAsia="ru-RU"/>
        </w:rPr>
        <w:t xml:space="preserve"> задержки оплаты Заказчиком выполненных Работ более чем на 60 (Шестьдесят) рабочих дней, а также в случае приостановки выполнения Работ по указанию Заказчика на срок более 4 (Четырех) месяцев единовременно по причинам,</w:t>
      </w:r>
      <w:r w:rsidRPr="006C686D">
        <w:rPr>
          <w:rFonts w:ascii="Times New Roman" w:eastAsia="Times New Roman" w:hAnsi="Times New Roman"/>
          <w:kern w:val="2"/>
          <w:lang w:eastAsia="ru-RU"/>
        </w:rPr>
        <w:t xml:space="preserve"> не связанным с ненадлежащим исполнением Подрядчиком его обязательств по Договору</w:t>
      </w:r>
      <w:r w:rsidRPr="006C686D">
        <w:rPr>
          <w:rFonts w:ascii="Times New Roman" w:eastAsia="Times New Roman" w:hAnsi="Times New Roman"/>
          <w:lang w:eastAsia="ru-RU"/>
        </w:rPr>
        <w:t>. Обстоятельства, указанные в п. 1 ст. 719 ГК РФ, не являются причиной для расторжения Договора в одностороннем внесудебном порядке.</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snapToGrid w:val="0"/>
          <w:lang w:eastAsia="ru-RU"/>
        </w:rPr>
        <w:t>Стороны пришли к соглашению, что при расто</w:t>
      </w:r>
      <w:r w:rsidRPr="006C686D">
        <w:rPr>
          <w:rFonts w:ascii="Times New Roman" w:eastAsia="Calibri" w:hAnsi="Times New Roman"/>
          <w:snapToGrid w:val="0"/>
        </w:rPr>
        <w:t xml:space="preserve">ржении Договора на основании </w:t>
      </w:r>
      <w:r w:rsidRPr="006C686D">
        <w:rPr>
          <w:rFonts w:ascii="Times New Roman" w:eastAsia="Times New Roman" w:hAnsi="Times New Roman"/>
          <w:snapToGrid w:val="0"/>
          <w:lang w:eastAsia="ru-RU"/>
        </w:rPr>
        <w:t xml:space="preserve">одностороннего отказа от исполнения Договора, Договор </w:t>
      </w:r>
      <w:r w:rsidRPr="006C686D">
        <w:rPr>
          <w:rFonts w:ascii="Times New Roman" w:eastAsia="Times New Roman" w:hAnsi="Times New Roman"/>
          <w:lang w:eastAsia="ru-RU"/>
        </w:rPr>
        <w:t>будет считаться расторгнутым по истечении 3 (Трех) рабочих дней с даты получения одной из Сторон уведомления о расторжении Договора. Подрядчик, получивший уведомление Заказчика о расторжении Договора, обязан остановить выполнение работ по настоящему Договору не позднее дня, следующего за датой получения соответствующего уведомления.</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 xml:space="preserve">При </w:t>
      </w:r>
      <w:r w:rsidRPr="004C00CB">
        <w:rPr>
          <w:rFonts w:ascii="Times New Roman" w:eastAsia="Times New Roman" w:hAnsi="Times New Roman"/>
          <w:lang w:eastAsia="ru-RU"/>
        </w:rPr>
        <w:t>досрочном расторжении настоящего Договора Подрядчик обязан в течение 2 (Двух) рабочих дней с даты расторжения Договора также освободить Место выполнения работ и вывезти с территории Места выполнения работ и прилегающей территории, принадлежащие Подрядчику, строительные машины и механизмы, материалы, конструкции, инструменты, инвентарь, а также строительный и бытовой мусор</w:t>
      </w:r>
      <w:r w:rsidRPr="006C686D">
        <w:rPr>
          <w:rFonts w:ascii="Times New Roman" w:eastAsia="Times New Roman" w:hAnsi="Times New Roman"/>
          <w:lang w:eastAsia="ru-RU"/>
        </w:rPr>
        <w:t>.</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Подрядчик в течение 10 (Десяти) рабочих дней с даты получения одной из Сторон уведомления о расторжении Договора возвращает на расчетный счет Заказчика сумму аванса, неподтвержденного выполненными Работами (если аванс был предусмотрен).</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snapToGrid w:val="0"/>
          <w:lang w:eastAsia="ru-RU"/>
        </w:rPr>
        <w:t>Стороны пришли к соглашению, что при расто</w:t>
      </w:r>
      <w:r w:rsidRPr="006C686D">
        <w:rPr>
          <w:rFonts w:ascii="Times New Roman" w:eastAsia="Calibri" w:hAnsi="Times New Roman"/>
          <w:snapToGrid w:val="0"/>
        </w:rPr>
        <w:t xml:space="preserve">ржении Договора, </w:t>
      </w:r>
      <w:r w:rsidRPr="006C686D">
        <w:rPr>
          <w:rFonts w:ascii="Times New Roman" w:eastAsia="Times New Roman" w:hAnsi="Times New Roman"/>
          <w:lang w:eastAsia="ru-RU"/>
        </w:rPr>
        <w:t xml:space="preserve">Заказчик производит оплату фактически выполненных Подрядчиком на дату расторжения Договора и принятых Заказчиком Работ. </w:t>
      </w:r>
    </w:p>
    <w:p w:rsidR="005E58B2" w:rsidRPr="00A90584"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 xml:space="preserve">Объемы Работ, выполненных Подрядчиком, но не принятых Заказчиком на дату расторжения Договора, определяется Сторонами по итогам работы комиссии, состоящей из представителей Заказчика и Подрядчика. Заказчик в течение 3 (Трех) рабочих дней с даты получения одной из Сторон уведомления о досрочном расторжении Договора, направляет Подрядчику приказ о назначении комиссии. Оплата объемов Работ, определенных по итогам работы комиссии, производится Заказчиком в течение 15 (пятнадцати) рабочих дней с даты получения Заказчиком счета на оплату, выставленного Подрядчиком на основании подписанных </w:t>
      </w:r>
      <w:r w:rsidRPr="00A90584">
        <w:rPr>
          <w:rFonts w:ascii="Times New Roman" w:eastAsia="Times New Roman" w:hAnsi="Times New Roman"/>
          <w:lang w:eastAsia="ru-RU"/>
        </w:rPr>
        <w:t>Сторонами документов, подтверждающих приемку Работ.</w:t>
      </w:r>
    </w:p>
    <w:p w:rsidR="005E58B2" w:rsidRPr="00A90584"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A90584">
        <w:rPr>
          <w:rFonts w:ascii="Times New Roman" w:eastAsia="Times New Roman" w:hAnsi="Times New Roman"/>
          <w:bCs/>
          <w:lang w:eastAsia="ru-RU"/>
        </w:rPr>
        <w:t>При досрочном расторжении Договора Заказчик</w:t>
      </w:r>
      <w:r w:rsidRPr="00A90584">
        <w:rPr>
          <w:rFonts w:ascii="Times New Roman" w:eastAsia="Times New Roman" w:hAnsi="Times New Roman"/>
          <w:lang w:eastAsia="ru-RU"/>
        </w:rPr>
        <w:t xml:space="preserve"> имеет право наиболее экономично завершить выполнение Работ самостоятельно, либо привлечь другого </w:t>
      </w:r>
      <w:r w:rsidRPr="00A90584">
        <w:rPr>
          <w:rFonts w:ascii="Times New Roman" w:eastAsia="Times New Roman" w:hAnsi="Times New Roman"/>
          <w:bCs/>
          <w:lang w:eastAsia="ru-RU"/>
        </w:rPr>
        <w:t xml:space="preserve">Подрядчика </w:t>
      </w:r>
      <w:r w:rsidRPr="00A90584">
        <w:rPr>
          <w:rFonts w:ascii="Times New Roman" w:eastAsia="Times New Roman" w:hAnsi="Times New Roman"/>
          <w:lang w:eastAsia="ru-RU"/>
        </w:rPr>
        <w:t xml:space="preserve">для их завершения. </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 xml:space="preserve">При досрочном расторжении Договора Заказчик имеет право удерживать Материалы, Оборудование, строительную технику, временные здания и сооружения и иное имущество, находящиеся в пределах Места выполнения работ, в том числе конструктивные </w:t>
      </w:r>
      <w:r w:rsidRPr="006C686D">
        <w:rPr>
          <w:rFonts w:ascii="Times New Roman" w:eastAsia="Times New Roman" w:hAnsi="Times New Roman"/>
          <w:lang w:eastAsia="ru-RU"/>
        </w:rPr>
        <w:lastRenderedPageBreak/>
        <w:t>решения, определяющие компоновку оборудования в энергопринимающих устройствах, исполнительную и прочую документацию, связанную с выполнение Работ с даты получения Заказчиком/Подрядчиком уведомления о расторжении Договора и до урегулирования всех взаимных финансовых претензий и подписания соответствующего акта.</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Стороны пришли к соглашению, что с даты получения одной из Сторон уведомления о расторжении Договора Место выполнения работ переходит к Заказчику и не требует подписания акта о передаче Места выполнения работ.</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При досрочном расторжении Договора Подрядчик не вправе требовать, а Заказчик не обязан возмещать убытки Подрядчику, причиненные досрочным прекращением Договора, в том числе в пределах разницы между Ценой работ, и частью цены, уплаченной Заказчиком Подрядчику за выполненные Работы, а также цены Работ, выполненных и подлежащих приемке и оплате на дату расторжения Договора.</w:t>
      </w:r>
    </w:p>
    <w:p w:rsidR="005E58B2" w:rsidRPr="006C686D" w:rsidRDefault="005E58B2" w:rsidP="00574CF1">
      <w:pPr>
        <w:pStyle w:val="a9"/>
        <w:tabs>
          <w:tab w:val="left" w:pos="1276"/>
        </w:tabs>
        <w:ind w:left="0" w:firstLine="567"/>
        <w:jc w:val="both"/>
        <w:rPr>
          <w:rFonts w:ascii="Times New Roman" w:eastAsia="Times New Roman" w:hAnsi="Times New Roman"/>
          <w:snapToGrid w:val="0"/>
        </w:rPr>
      </w:pPr>
    </w:p>
    <w:p w:rsidR="005E58B2" w:rsidRPr="006C686D" w:rsidRDefault="005E58B2" w:rsidP="00574CF1">
      <w:pPr>
        <w:pStyle w:val="a9"/>
        <w:numPr>
          <w:ilvl w:val="0"/>
          <w:numId w:val="9"/>
        </w:numPr>
        <w:tabs>
          <w:tab w:val="left" w:pos="1276"/>
        </w:tabs>
        <w:ind w:firstLine="567"/>
        <w:jc w:val="center"/>
        <w:rPr>
          <w:rFonts w:ascii="Times New Roman" w:eastAsia="Times New Roman" w:hAnsi="Times New Roman"/>
          <w:snapToGrid w:val="0"/>
        </w:rPr>
      </w:pPr>
      <w:r w:rsidRPr="006C686D">
        <w:rPr>
          <w:rFonts w:ascii="Times New Roman" w:eastAsia="Times New Roman" w:hAnsi="Times New Roman"/>
          <w:b/>
          <w:snapToGrid w:val="0"/>
        </w:rPr>
        <w:t>ЗАВЕРЕНИЯ ОБ ОБСТОЯТЕЛЬСТВАХ</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snapToGrid w:val="0"/>
        </w:rPr>
        <w:t>Подрядчик заверяет Заказчика, что на момент заключения Договора и в течение всего времени его действия:</w:t>
      </w:r>
    </w:p>
    <w:p w:rsidR="005E58B2" w:rsidRPr="006C686D" w:rsidRDefault="005E58B2" w:rsidP="00574CF1">
      <w:pPr>
        <w:pStyle w:val="a9"/>
        <w:numPr>
          <w:ilvl w:val="0"/>
          <w:numId w:val="33"/>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snapToGrid w:val="0"/>
        </w:rPr>
        <w:t xml:space="preserve">работники и иные физические лица/юридические лица, привлекаемые Подрядчиком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5E58B2" w:rsidRPr="006C686D" w:rsidRDefault="005E58B2" w:rsidP="00574CF1">
      <w:pPr>
        <w:pStyle w:val="a9"/>
        <w:numPr>
          <w:ilvl w:val="0"/>
          <w:numId w:val="33"/>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snapToGrid w:val="0"/>
        </w:rPr>
        <w:t>заключение и исполнение настоящего Договора не противоречит и не представляет собой нарушения какого-либо иного обязательства Подрядчика, проистекающего из какой-либо сделки или иного основания;</w:t>
      </w:r>
    </w:p>
    <w:p w:rsidR="005E58B2" w:rsidRPr="006C686D" w:rsidRDefault="005E58B2" w:rsidP="00574CF1">
      <w:pPr>
        <w:pStyle w:val="a9"/>
        <w:numPr>
          <w:ilvl w:val="0"/>
          <w:numId w:val="33"/>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snapToGrid w:val="0"/>
        </w:rPr>
        <w:t xml:space="preserve">Подрядчик является платежеспособным и состоятельным. Термины «платежеспособный и состоятельный» для целей настоящей Статьи означает: </w:t>
      </w:r>
    </w:p>
    <w:p w:rsidR="005E58B2" w:rsidRPr="006C686D" w:rsidRDefault="005E58B2" w:rsidP="00574CF1">
      <w:pPr>
        <w:pStyle w:val="a9"/>
        <w:numPr>
          <w:ilvl w:val="0"/>
          <w:numId w:val="34"/>
        </w:numPr>
        <w:tabs>
          <w:tab w:val="left" w:pos="1276"/>
        </w:tabs>
        <w:ind w:firstLine="567"/>
        <w:jc w:val="both"/>
        <w:rPr>
          <w:rFonts w:ascii="Times New Roman" w:eastAsia="Times New Roman" w:hAnsi="Times New Roman"/>
          <w:snapToGrid w:val="0"/>
        </w:rPr>
      </w:pPr>
      <w:r w:rsidRPr="006C686D">
        <w:rPr>
          <w:rFonts w:ascii="Times New Roman" w:eastAsia="Times New Roman" w:hAnsi="Times New Roman"/>
          <w:snapToGrid w:val="0"/>
        </w:rPr>
        <w:t xml:space="preserve">что чистые активы Подрядчика составляют положительную величину, превышающую размер его уставного капитала; </w:t>
      </w:r>
    </w:p>
    <w:p w:rsidR="005E58B2" w:rsidRPr="006C686D" w:rsidRDefault="005E58B2" w:rsidP="00574CF1">
      <w:pPr>
        <w:pStyle w:val="a9"/>
        <w:numPr>
          <w:ilvl w:val="0"/>
          <w:numId w:val="34"/>
        </w:numPr>
        <w:tabs>
          <w:tab w:val="left" w:pos="1276"/>
        </w:tabs>
        <w:ind w:firstLine="567"/>
        <w:jc w:val="both"/>
        <w:rPr>
          <w:rFonts w:ascii="Times New Roman" w:eastAsia="Times New Roman" w:hAnsi="Times New Roman"/>
          <w:snapToGrid w:val="0"/>
        </w:rPr>
      </w:pPr>
      <w:r w:rsidRPr="006C686D">
        <w:rPr>
          <w:rFonts w:ascii="Times New Roman" w:eastAsia="Times New Roman" w:hAnsi="Times New Roman"/>
          <w:snapToGrid w:val="0"/>
        </w:rPr>
        <w:t xml:space="preserve">Подрядчик способен надлежащим образом исполнять свои обязательства по мере того, как такие обязательства становятся обязательными к исполнению; </w:t>
      </w:r>
    </w:p>
    <w:p w:rsidR="005E58B2" w:rsidRPr="006C686D" w:rsidRDefault="005E58B2" w:rsidP="00574CF1">
      <w:pPr>
        <w:pStyle w:val="a9"/>
        <w:numPr>
          <w:ilvl w:val="0"/>
          <w:numId w:val="34"/>
        </w:numPr>
        <w:tabs>
          <w:tab w:val="left" w:pos="1276"/>
        </w:tabs>
        <w:ind w:firstLine="567"/>
        <w:jc w:val="both"/>
        <w:rPr>
          <w:rFonts w:ascii="Times New Roman" w:eastAsia="Times New Roman" w:hAnsi="Times New Roman"/>
          <w:snapToGrid w:val="0"/>
        </w:rPr>
      </w:pPr>
      <w:r w:rsidRPr="006C686D">
        <w:rPr>
          <w:rFonts w:ascii="Times New Roman" w:eastAsia="Times New Roman" w:hAnsi="Times New Roman"/>
          <w:snapToGrid w:val="0"/>
        </w:rPr>
        <w:t xml:space="preserve">Подрядчик не имеет намерения принимать на себя обязательства, исполнение которых он не мог бы осуществить надлежащим образом; </w:t>
      </w:r>
    </w:p>
    <w:p w:rsidR="005E58B2" w:rsidRPr="006C686D" w:rsidRDefault="005E58B2" w:rsidP="00574CF1">
      <w:pPr>
        <w:pStyle w:val="a9"/>
        <w:numPr>
          <w:ilvl w:val="0"/>
          <w:numId w:val="34"/>
        </w:numPr>
        <w:tabs>
          <w:tab w:val="left" w:pos="1276"/>
        </w:tabs>
        <w:ind w:firstLine="567"/>
        <w:jc w:val="both"/>
        <w:rPr>
          <w:rFonts w:ascii="Times New Roman" w:eastAsia="Times New Roman" w:hAnsi="Times New Roman"/>
          <w:snapToGrid w:val="0"/>
        </w:rPr>
      </w:pPr>
      <w:r w:rsidRPr="006C686D">
        <w:rPr>
          <w:rFonts w:ascii="Times New Roman" w:eastAsia="Times New Roman" w:hAnsi="Times New Roman"/>
          <w:snapToGrid w:val="0"/>
        </w:rPr>
        <w:t xml:space="preserve">в отношении Подрядчика не имеется возбужденного дела о банкротстве, включая процедуру наблюдения, финансового оздоровления, внешнего управления, конкурсного производства; </w:t>
      </w:r>
    </w:p>
    <w:p w:rsidR="005E58B2" w:rsidRPr="006C686D" w:rsidRDefault="005E58B2" w:rsidP="00574CF1">
      <w:pPr>
        <w:pStyle w:val="a9"/>
        <w:numPr>
          <w:ilvl w:val="0"/>
          <w:numId w:val="34"/>
        </w:numPr>
        <w:tabs>
          <w:tab w:val="left" w:pos="1276"/>
        </w:tabs>
        <w:ind w:firstLine="567"/>
        <w:jc w:val="both"/>
        <w:rPr>
          <w:rFonts w:ascii="Times New Roman" w:eastAsia="Times New Roman" w:hAnsi="Times New Roman"/>
          <w:snapToGrid w:val="0"/>
        </w:rPr>
      </w:pPr>
      <w:r w:rsidRPr="006C686D">
        <w:rPr>
          <w:rFonts w:ascii="Times New Roman" w:eastAsia="Times New Roman" w:hAnsi="Times New Roman"/>
          <w:snapToGrid w:val="0"/>
        </w:rPr>
        <w:t>Подрядчик не располагает сведениями о факте подачи кредитором или намерении кредитора подать в отношении Подрядчика заявление о признании его банкротом;</w:t>
      </w:r>
    </w:p>
    <w:p w:rsidR="005E58B2" w:rsidRPr="006C686D" w:rsidRDefault="005E58B2" w:rsidP="00574CF1">
      <w:pPr>
        <w:pStyle w:val="a9"/>
        <w:numPr>
          <w:ilvl w:val="0"/>
          <w:numId w:val="33"/>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snapToGrid w:val="0"/>
        </w:rPr>
        <w:t xml:space="preserve">Подрядчик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 </w:t>
      </w:r>
    </w:p>
    <w:p w:rsidR="005E58B2" w:rsidRPr="006C686D" w:rsidRDefault="005E58B2" w:rsidP="00574CF1">
      <w:pPr>
        <w:pStyle w:val="a9"/>
        <w:numPr>
          <w:ilvl w:val="0"/>
          <w:numId w:val="33"/>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snapToGrid w:val="0"/>
        </w:rPr>
        <w:t>Подрядчик является добросовестным налогоплательщиком.</w:t>
      </w:r>
    </w:p>
    <w:p w:rsidR="005E58B2" w:rsidRPr="006C686D" w:rsidRDefault="005E58B2" w:rsidP="00574CF1">
      <w:pPr>
        <w:pStyle w:val="a9"/>
        <w:numPr>
          <w:ilvl w:val="0"/>
          <w:numId w:val="33"/>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snapToGrid w:val="0"/>
        </w:rPr>
        <w:t>Подрядчик включен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snapToGrid w:val="0"/>
        </w:rPr>
        <w:t>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rsidR="005E58B2" w:rsidRPr="006C686D" w:rsidRDefault="005E58B2" w:rsidP="00574CF1">
      <w:pPr>
        <w:pStyle w:val="a9"/>
        <w:numPr>
          <w:ilvl w:val="0"/>
          <w:numId w:val="36"/>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snapToGrid w:val="0"/>
        </w:rPr>
        <w:t>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p w:rsidR="005E58B2" w:rsidRPr="006C686D" w:rsidRDefault="005E58B2" w:rsidP="00574CF1">
      <w:pPr>
        <w:pStyle w:val="a9"/>
        <w:numPr>
          <w:ilvl w:val="0"/>
          <w:numId w:val="36"/>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snapToGrid w:val="0"/>
        </w:rPr>
        <w:t>составляют сведения, на которые полагается Заказчик при заключении и исполнении настоящего Договора.</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snapToGrid w:val="0"/>
        </w:rPr>
        <w:t xml:space="preserve">В случае недостоверности (в том числе частичной) любого из заверений об обстоятельствах, указанных в п. 13.1. настоящего Договора, Заказчик вправе в одностороннем </w:t>
      </w:r>
      <w:r w:rsidRPr="006C686D">
        <w:rPr>
          <w:rFonts w:ascii="Times New Roman" w:eastAsia="Times New Roman" w:hAnsi="Times New Roman"/>
          <w:snapToGrid w:val="0"/>
        </w:rPr>
        <w:lastRenderedPageBreak/>
        <w:t>внесудебном порядке отказаться от исполнения Договора в соответствии со статьями 310, 432.1, 450 и 450.1 Гражданского кодекса Российской Федерации. Стороны признают, что указанное в настоящем пункте основание для одностороннего отказа от исполнения Договора относится к основаниям, связанным с нарушением Подрядчиком своих обязательств</w:t>
      </w:r>
      <w:r w:rsidRPr="004C00CB">
        <w:rPr>
          <w:rFonts w:ascii="Times New Roman" w:eastAsia="Times New Roman" w:hAnsi="Times New Roman"/>
          <w:snapToGrid w:val="0"/>
        </w:rPr>
        <w:t>.</w:t>
      </w:r>
    </w:p>
    <w:p w:rsidR="005E58B2" w:rsidRPr="006C686D" w:rsidRDefault="005E58B2" w:rsidP="00574CF1">
      <w:pPr>
        <w:pStyle w:val="a9"/>
        <w:tabs>
          <w:tab w:val="left" w:pos="1276"/>
        </w:tabs>
        <w:ind w:left="0" w:firstLine="567"/>
        <w:jc w:val="both"/>
        <w:rPr>
          <w:rFonts w:ascii="Times New Roman" w:eastAsia="Times New Roman" w:hAnsi="Times New Roman"/>
          <w:snapToGrid w:val="0"/>
        </w:rPr>
      </w:pPr>
    </w:p>
    <w:p w:rsidR="005E58B2" w:rsidRPr="006C686D" w:rsidRDefault="005E58B2" w:rsidP="00574CF1">
      <w:pPr>
        <w:pStyle w:val="a9"/>
        <w:numPr>
          <w:ilvl w:val="0"/>
          <w:numId w:val="9"/>
        </w:numPr>
        <w:tabs>
          <w:tab w:val="left" w:pos="1276"/>
        </w:tabs>
        <w:ind w:firstLine="567"/>
        <w:jc w:val="center"/>
        <w:rPr>
          <w:rFonts w:ascii="Times New Roman" w:eastAsia="Times New Roman" w:hAnsi="Times New Roman"/>
          <w:snapToGrid w:val="0"/>
        </w:rPr>
      </w:pPr>
      <w:r w:rsidRPr="006C686D">
        <w:rPr>
          <w:rFonts w:ascii="Times New Roman" w:eastAsia="Times New Roman" w:hAnsi="Times New Roman"/>
          <w:b/>
          <w:bCs/>
          <w:lang w:eastAsia="ru-RU"/>
        </w:rPr>
        <w:t>ПРОЧИЕ УСЛОВИЯ</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Стороны пришли к соглашению, что уведомления, претензии и иные сообщения, и переписка (далее – «корреспонденция»), касающаяся настоящего Договора, будут считаться действительными, если они сделаны в письменной форме.</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 xml:space="preserve">Вся корреспонденция по Договору передается заказной почтой либо доставляется нарочным под расписку уполномоченного лица, по адресам, указанным в настоящем Договоре. </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В течение 5 (Пяти) рабочих дней после подписания Договора Стороны назначают своих Уполномоченных представителей по Договору и в письменной форме сообщают об этом друг другу с указанием полного объема предоставленных им полномочий, в том числе с указанием контактной информации – мобильный номер телефона, адрес электронной почты.</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Все полезные ископаемые, монеты, ценные предметы и исторические ценности, а также вещи, представляющие геологический и археологический интерес, найденные персоналом Подрядчика при выполнении Работ, являются находкой Заказчика.</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При необходимости Стороны заключают дополнительное соглашение, по которому Подрядчик обязуется осуществить страхование строительно-монтажных рисков и ответственности за причинение вреда другим лицам при выполнении Работ, направив Заказчику копии соответствующих документов в течение 5 (Пяти) рабочих дней с даты осуществления страхования. Расходы на страхования включены в Цену работ.</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В случае возникновения форс-мажорных обстоятельств по согласованию Сторон Работы по Договору приостанавливаются. Работы возобновляются после окончания форс-мажорных обстоятельств. Документ компетентного органа, будет рассматриваться надлежащим доказательством наличия указанных выше обстоятельств и их продолжительности.</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Во всем остальном, что не предусмотрено Договором, Стороны руководствуются действующим законодательством Российской Федерации.</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Подрядчик не вправе передавать права по Договору третьим лицам без предварительного письменного разрешения Заказчика. В случае нарушения данного положения Договора Подрядчиком, Заказчик вправе отказаться от исполнения Договора.</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 xml:space="preserve">При принятии решения об изменении наименования, места нахождения, банковских реквизитов, </w:t>
      </w:r>
      <w:r w:rsidRPr="006C686D">
        <w:rPr>
          <w:rFonts w:ascii="Times New Roman" w:eastAsia="Times New Roman" w:hAnsi="Times New Roman"/>
          <w:snapToGrid w:val="0"/>
          <w:lang w:eastAsia="ru-RU"/>
        </w:rPr>
        <w:t>иных данных</w:t>
      </w:r>
      <w:r w:rsidRPr="006C686D">
        <w:rPr>
          <w:rFonts w:ascii="Times New Roman" w:eastAsia="Times New Roman" w:hAnsi="Times New Roman"/>
          <w:lang w:eastAsia="ru-RU"/>
        </w:rPr>
        <w:t>, а также смене единоличного исполнительного органа, начале процедуры реорганизации или ликвидации Стороны обязаны письменно в течение 10 (Десяти) рабочих дней с момента принятия соответствующего решения сообщить друг другу о произошедших изменениях. Действия, совершенные до получения уведомлений о соответствующих изменениях, засчитываются в исполнение обязательств. Подрядчик обязуется письменно уведомлять Заказчика о задолженности перед третьими лицами, возникшей в рамках исполнения обязательств по Договору и иных заключенных Подрядчиком договоров, если сумма возникшей задолженности и/или требований свыше стоимости Договора.</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Любые изменения и дополнения к Договору действительны при условии, если они совершены в письменной форме, подписаны Сторонами и скреплены печатями.</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В случае если указания Заказчика выходят за рамки предмета настоящего Договора, то Стороны подписывают дополнительное соглашение к настоящему Договору, в котором определяется объем требуемых дополнительных работ и условия их оплаты.</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Признание недействительным одного или нескольких положений Договора не влечет за собой недействительность всего Договора.</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Стороны</w:t>
      </w:r>
      <w:r w:rsidRPr="006C686D">
        <w:rPr>
          <w:rFonts w:ascii="Times New Roman" w:eastAsia="Times New Roman" w:hAnsi="Times New Roman"/>
          <w:b/>
          <w:lang w:eastAsia="ru-RU"/>
        </w:rPr>
        <w:t xml:space="preserve"> </w:t>
      </w:r>
      <w:r w:rsidRPr="006C686D">
        <w:rPr>
          <w:rFonts w:ascii="Times New Roman" w:eastAsia="Times New Roman" w:hAnsi="Times New Roman"/>
          <w:lang w:eastAsia="ru-RU"/>
        </w:rPr>
        <w:t>не вправе для толкования положений Договора ссылаться на любые соглашения, переписку, иные документы, существовавшие до даты заключения Договора.</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Стороны обязуются не разглашать, не передавать и/или не делать каким-либо способом доступными третьим организациям и/или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lang w:eastAsia="ru-RU"/>
        </w:rPr>
      </w:pPr>
      <w:r w:rsidRPr="006C686D">
        <w:rPr>
          <w:rFonts w:ascii="Times New Roman" w:eastAsia="Times New Roman" w:hAnsi="Times New Roman"/>
          <w:lang w:eastAsia="ru-RU"/>
        </w:rPr>
        <w:lastRenderedPageBreak/>
        <w:t>С момента подписания Договора все предшествующие переговоры, соглашения и переписка Сторон утрачивают силу и не могут быть использованы в качестве доказательств в случае спора и /или толкования текста Договора.</w:t>
      </w:r>
    </w:p>
    <w:p w:rsidR="005E58B2" w:rsidRPr="004C00CB" w:rsidRDefault="005E58B2" w:rsidP="00574CF1">
      <w:pPr>
        <w:pStyle w:val="a9"/>
        <w:numPr>
          <w:ilvl w:val="1"/>
          <w:numId w:val="9"/>
        </w:numPr>
        <w:tabs>
          <w:tab w:val="left" w:pos="1276"/>
        </w:tabs>
        <w:ind w:left="0" w:firstLine="567"/>
        <w:jc w:val="both"/>
        <w:rPr>
          <w:rFonts w:ascii="Times New Roman" w:eastAsia="Times New Roman" w:hAnsi="Times New Roman"/>
          <w:lang w:eastAsia="ru-RU"/>
        </w:rPr>
      </w:pPr>
      <w:bookmarkStart w:id="3" w:name="_ref_1-b8d8b777475e49"/>
      <w:r w:rsidRPr="004C00CB">
        <w:rPr>
          <w:rFonts w:ascii="Times New Roman" w:eastAsia="Times New Roman" w:hAnsi="Times New Roman"/>
          <w:lang w:eastAsia="ru-RU"/>
        </w:rPr>
        <w:t>Заявки, уведомления, извещения, требования или иные юридически значимые сообщения, с которыми закон или Договор связывает наступление гражданско-правовых последствий для другой стороны, должны направляться по электронной почте, указанной в п.15 настоящего Договора с обязательным направлением оригиналов документов любым из следующих способов:</w:t>
      </w:r>
      <w:bookmarkEnd w:id="3"/>
    </w:p>
    <w:p w:rsidR="005E58B2" w:rsidRPr="004C00CB" w:rsidRDefault="005E58B2" w:rsidP="00574CF1">
      <w:pPr>
        <w:pStyle w:val="a9"/>
        <w:numPr>
          <w:ilvl w:val="0"/>
          <w:numId w:val="46"/>
        </w:numPr>
        <w:tabs>
          <w:tab w:val="left" w:pos="1276"/>
        </w:tabs>
        <w:ind w:firstLine="567"/>
        <w:jc w:val="both"/>
        <w:rPr>
          <w:rFonts w:ascii="Times New Roman" w:eastAsia="Times New Roman" w:hAnsi="Times New Roman"/>
          <w:lang w:eastAsia="ru-RU"/>
        </w:rPr>
      </w:pPr>
      <w:r w:rsidRPr="004C00CB">
        <w:rPr>
          <w:rFonts w:ascii="Times New Roman" w:eastAsia="Times New Roman" w:hAnsi="Times New Roman"/>
          <w:lang w:eastAsia="ru-RU"/>
        </w:rPr>
        <w:t>с нарочным (курьерской доставкой). Факт получения документа должен подтверждаться подписью уполномоченного лица с указанием должности, присвоением входящего номера документа с указанием даты;</w:t>
      </w:r>
    </w:p>
    <w:p w:rsidR="005E58B2" w:rsidRPr="004C00CB" w:rsidRDefault="005E58B2" w:rsidP="00574CF1">
      <w:pPr>
        <w:pStyle w:val="a9"/>
        <w:numPr>
          <w:ilvl w:val="0"/>
          <w:numId w:val="46"/>
        </w:numPr>
        <w:tabs>
          <w:tab w:val="left" w:pos="1276"/>
        </w:tabs>
        <w:ind w:firstLine="567"/>
        <w:jc w:val="both"/>
        <w:rPr>
          <w:rFonts w:ascii="Times New Roman" w:eastAsia="Times New Roman" w:hAnsi="Times New Roman"/>
          <w:lang w:eastAsia="ru-RU"/>
        </w:rPr>
      </w:pPr>
      <w:r w:rsidRPr="004C00CB">
        <w:rPr>
          <w:rFonts w:ascii="Times New Roman" w:eastAsia="Times New Roman" w:hAnsi="Times New Roman"/>
          <w:lang w:eastAsia="ru-RU"/>
        </w:rPr>
        <w:t>заказным письмом с уведомлением о вручении;</w:t>
      </w:r>
    </w:p>
    <w:p w:rsidR="005E58B2" w:rsidRPr="004C00CB" w:rsidRDefault="005E58B2" w:rsidP="00574CF1">
      <w:pPr>
        <w:pStyle w:val="a9"/>
        <w:numPr>
          <w:ilvl w:val="0"/>
          <w:numId w:val="46"/>
        </w:numPr>
        <w:tabs>
          <w:tab w:val="left" w:pos="1276"/>
        </w:tabs>
        <w:ind w:firstLine="567"/>
        <w:jc w:val="both"/>
        <w:rPr>
          <w:rFonts w:ascii="Times New Roman" w:eastAsia="Times New Roman" w:hAnsi="Times New Roman"/>
          <w:lang w:eastAsia="ru-RU"/>
        </w:rPr>
      </w:pPr>
      <w:r w:rsidRPr="004C00CB">
        <w:rPr>
          <w:rFonts w:ascii="Times New Roman" w:eastAsia="Times New Roman" w:hAnsi="Times New Roman"/>
          <w:lang w:eastAsia="ru-RU"/>
        </w:rPr>
        <w:t>ценным письмом с описью вложения и уведомлением о вручении;</w:t>
      </w:r>
    </w:p>
    <w:p w:rsidR="005E58B2" w:rsidRPr="006C686D" w:rsidRDefault="005E58B2" w:rsidP="00574CF1">
      <w:pPr>
        <w:pStyle w:val="3"/>
        <w:keepNext w:val="0"/>
        <w:numPr>
          <w:ilvl w:val="1"/>
          <w:numId w:val="9"/>
        </w:numPr>
        <w:tabs>
          <w:tab w:val="left" w:pos="1276"/>
        </w:tabs>
        <w:spacing w:before="0" w:after="0"/>
        <w:ind w:left="0" w:firstLine="567"/>
        <w:contextualSpacing/>
        <w:jc w:val="both"/>
        <w:rPr>
          <w:rFonts w:ascii="Times New Roman" w:eastAsia="Times New Roman" w:hAnsi="Times New Roman"/>
          <w:b w:val="0"/>
          <w:bCs w:val="0"/>
          <w:sz w:val="24"/>
          <w:szCs w:val="24"/>
          <w:lang w:eastAsia="ru-RU"/>
        </w:rPr>
      </w:pPr>
      <w:bookmarkStart w:id="4" w:name="_ref_1-3fd1b884dc1c41"/>
      <w:r w:rsidRPr="006C686D">
        <w:rPr>
          <w:rFonts w:ascii="Times New Roman" w:eastAsia="Times New Roman" w:hAnsi="Times New Roman"/>
          <w:b w:val="0"/>
          <w:bCs w:val="0"/>
          <w:sz w:val="24"/>
          <w:szCs w:val="24"/>
          <w:lang w:eastAsia="ru-RU"/>
        </w:rPr>
        <w:t>Если иное не предусмотрено законом, Заявки, уведомления, извещения, требования или иные юридически значимые сообщения, с которыми закон или Договор связывает наступление гражданско-правовых последствий для другого лица, влекут наступление таких последствий с момента доставки соответствующего сообщения этому лицу или его представителю.</w:t>
      </w:r>
      <w:bookmarkEnd w:id="4"/>
    </w:p>
    <w:p w:rsidR="005E58B2" w:rsidRPr="006C686D" w:rsidRDefault="005E58B2" w:rsidP="00574CF1">
      <w:pPr>
        <w:tabs>
          <w:tab w:val="left" w:pos="1276"/>
        </w:tabs>
        <w:ind w:firstLine="567"/>
        <w:contextualSpacing/>
        <w:rPr>
          <w:rFonts w:ascii="Times New Roman" w:eastAsia="Times New Roman" w:hAnsi="Times New Roman"/>
          <w:lang w:eastAsia="ru-RU"/>
        </w:rPr>
      </w:pPr>
      <w:r w:rsidRPr="006C686D">
        <w:rPr>
          <w:rFonts w:ascii="Times New Roman" w:eastAsia="Times New Roman" w:hAnsi="Times New Roman"/>
          <w:lang w:eastAsia="ru-RU"/>
        </w:rPr>
        <w:t xml:space="preserve">       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rsidR="005E58B2" w:rsidRPr="006C686D" w:rsidRDefault="005E58B2" w:rsidP="00574CF1">
      <w:pPr>
        <w:pStyle w:val="3"/>
        <w:keepNext w:val="0"/>
        <w:numPr>
          <w:ilvl w:val="1"/>
          <w:numId w:val="9"/>
        </w:numPr>
        <w:tabs>
          <w:tab w:val="left" w:pos="1276"/>
        </w:tabs>
        <w:spacing w:before="0" w:after="0"/>
        <w:ind w:left="0" w:firstLine="567"/>
        <w:contextualSpacing/>
        <w:jc w:val="both"/>
        <w:rPr>
          <w:rFonts w:ascii="Times New Roman" w:eastAsia="Times New Roman" w:hAnsi="Times New Roman"/>
          <w:b w:val="0"/>
          <w:bCs w:val="0"/>
          <w:sz w:val="24"/>
          <w:szCs w:val="24"/>
          <w:lang w:eastAsia="ru-RU"/>
        </w:rPr>
      </w:pPr>
      <w:bookmarkStart w:id="5" w:name="_ref_1-18be386d336f4a"/>
      <w:r w:rsidRPr="006C686D">
        <w:rPr>
          <w:rFonts w:ascii="Times New Roman" w:eastAsia="Times New Roman" w:hAnsi="Times New Roman"/>
          <w:b w:val="0"/>
          <w:bCs w:val="0"/>
          <w:sz w:val="24"/>
          <w:szCs w:val="24"/>
          <w:lang w:eastAsia="ru-RU"/>
        </w:rPr>
        <w:t>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юридическим лицом, даже если оно не находится по указанному адресу.</w:t>
      </w:r>
      <w:bookmarkEnd w:id="5"/>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Договор составлен в двух экземплярах, один для Заказчика и один для Подрядчика, имеющих равную юридическую силу, составленных на русском языке.</w:t>
      </w:r>
    </w:p>
    <w:p w:rsidR="005E58B2" w:rsidRPr="006C686D" w:rsidRDefault="005E58B2" w:rsidP="00574CF1">
      <w:pPr>
        <w:pStyle w:val="a9"/>
        <w:numPr>
          <w:ilvl w:val="1"/>
          <w:numId w:val="9"/>
        </w:numPr>
        <w:tabs>
          <w:tab w:val="left" w:pos="1276"/>
        </w:tabs>
        <w:ind w:left="0" w:firstLine="567"/>
        <w:jc w:val="both"/>
        <w:rPr>
          <w:rFonts w:ascii="Times New Roman" w:eastAsia="Times New Roman" w:hAnsi="Times New Roman"/>
          <w:snapToGrid w:val="0"/>
        </w:rPr>
      </w:pPr>
      <w:r w:rsidRPr="006C686D">
        <w:rPr>
          <w:rFonts w:ascii="Times New Roman" w:eastAsia="Times New Roman" w:hAnsi="Times New Roman"/>
          <w:lang w:eastAsia="ru-RU"/>
        </w:rPr>
        <w:t>К Договору прилагаются и являются его неотъемлемыми частями:</w:t>
      </w:r>
    </w:p>
    <w:p w:rsidR="005E58B2" w:rsidRPr="006C686D" w:rsidRDefault="005E58B2" w:rsidP="00574CF1">
      <w:pPr>
        <w:tabs>
          <w:tab w:val="left" w:pos="1276"/>
        </w:tabs>
        <w:ind w:firstLine="567"/>
        <w:contextualSpacing/>
        <w:jc w:val="both"/>
        <w:rPr>
          <w:rFonts w:ascii="Times New Roman" w:hAnsi="Times New Roman"/>
        </w:rPr>
      </w:pPr>
      <w:r w:rsidRPr="006C686D">
        <w:rPr>
          <w:rFonts w:ascii="Times New Roman" w:eastAsia="Times New Roman" w:hAnsi="Times New Roman"/>
          <w:lang w:eastAsia="ru-RU"/>
        </w:rPr>
        <w:t>Приложение № 1 – Техническое задание на в</w:t>
      </w:r>
      <w:r w:rsidRPr="006C686D">
        <w:rPr>
          <w:rFonts w:ascii="Times New Roman" w:hAnsi="Times New Roman"/>
        </w:rPr>
        <w:t>ыполнение полного комплекса строительно-монтажных и пусконаладочных работ объектов электросетевого хозяйства в Московской обл. по рамочному договору.</w:t>
      </w:r>
    </w:p>
    <w:p w:rsidR="005E58B2" w:rsidRPr="006C686D" w:rsidRDefault="005E58B2" w:rsidP="00574CF1">
      <w:pPr>
        <w:widowControl w:val="0"/>
        <w:numPr>
          <w:ilvl w:val="0"/>
          <w:numId w:val="7"/>
        </w:numPr>
        <w:tabs>
          <w:tab w:val="left" w:pos="851"/>
          <w:tab w:val="left" w:pos="1276"/>
        </w:tabs>
        <w:ind w:left="0" w:firstLine="567"/>
        <w:contextualSpacing/>
        <w:jc w:val="both"/>
        <w:rPr>
          <w:rFonts w:ascii="Times New Roman" w:eastAsia="Times New Roman" w:hAnsi="Times New Roman"/>
          <w:lang w:eastAsia="ru-RU"/>
        </w:rPr>
      </w:pPr>
      <w:r w:rsidRPr="006C686D">
        <w:rPr>
          <w:rFonts w:ascii="Times New Roman" w:eastAsia="Times New Roman" w:hAnsi="Times New Roman"/>
          <w:lang w:eastAsia="ru-RU"/>
        </w:rPr>
        <w:t>Приложение № 2 – Заявка на выполнение Работ (форма);</w:t>
      </w:r>
    </w:p>
    <w:p w:rsidR="005E58B2" w:rsidRPr="006C686D" w:rsidRDefault="005E58B2" w:rsidP="00574CF1">
      <w:pPr>
        <w:widowControl w:val="0"/>
        <w:numPr>
          <w:ilvl w:val="0"/>
          <w:numId w:val="7"/>
        </w:numPr>
        <w:tabs>
          <w:tab w:val="left" w:pos="851"/>
          <w:tab w:val="left" w:pos="1276"/>
        </w:tabs>
        <w:ind w:left="0" w:firstLine="567"/>
        <w:contextualSpacing/>
        <w:jc w:val="both"/>
        <w:rPr>
          <w:rFonts w:ascii="Times New Roman" w:eastAsia="Times New Roman" w:hAnsi="Times New Roman"/>
          <w:lang w:eastAsia="ru-RU"/>
        </w:rPr>
      </w:pPr>
      <w:r w:rsidRPr="006C686D">
        <w:rPr>
          <w:rFonts w:ascii="Times New Roman" w:eastAsia="Times New Roman" w:hAnsi="Times New Roman"/>
          <w:lang w:eastAsia="ru-RU"/>
        </w:rPr>
        <w:t>Приложение № 3 – Акт об окончании гарантийного срока (форма);</w:t>
      </w:r>
    </w:p>
    <w:p w:rsidR="005E58B2" w:rsidRPr="004C00CB" w:rsidRDefault="005E58B2" w:rsidP="00574CF1">
      <w:pPr>
        <w:widowControl w:val="0"/>
        <w:tabs>
          <w:tab w:val="left" w:pos="851"/>
          <w:tab w:val="left" w:pos="1276"/>
        </w:tabs>
        <w:ind w:left="426" w:firstLine="567"/>
        <w:contextualSpacing/>
        <w:jc w:val="both"/>
        <w:rPr>
          <w:rFonts w:ascii="Times New Roman" w:eastAsia="Times New Roman" w:hAnsi="Times New Roman"/>
          <w:lang w:eastAsia="ru-RU"/>
        </w:rPr>
      </w:pPr>
    </w:p>
    <w:p w:rsidR="005E58B2" w:rsidRPr="006C686D" w:rsidRDefault="005E58B2" w:rsidP="00574CF1">
      <w:pPr>
        <w:pStyle w:val="a9"/>
        <w:widowControl w:val="0"/>
        <w:numPr>
          <w:ilvl w:val="0"/>
          <w:numId w:val="9"/>
        </w:numPr>
        <w:tabs>
          <w:tab w:val="left" w:pos="851"/>
          <w:tab w:val="left" w:pos="1276"/>
        </w:tabs>
        <w:ind w:firstLine="567"/>
        <w:jc w:val="center"/>
        <w:rPr>
          <w:rFonts w:ascii="Times New Roman" w:eastAsia="Times New Roman" w:hAnsi="Times New Roman"/>
          <w:lang w:eastAsia="ru-RU"/>
        </w:rPr>
      </w:pPr>
      <w:r w:rsidRPr="006C686D">
        <w:rPr>
          <w:rFonts w:ascii="Times New Roman" w:eastAsia="Times New Roman" w:hAnsi="Times New Roman"/>
          <w:b/>
          <w:lang w:eastAsia="ru-RU"/>
        </w:rPr>
        <w:t>АДРЕСА, РЕКВИЗИТЫ И ПОДПИСИ СТОРОН</w:t>
      </w:r>
    </w:p>
    <w:tbl>
      <w:tblPr>
        <w:tblW w:w="5001" w:type="pct"/>
        <w:tblLook w:val="04A0" w:firstRow="1" w:lastRow="0" w:firstColumn="1" w:lastColumn="0" w:noHBand="0" w:noVBand="1"/>
      </w:tblPr>
      <w:tblGrid>
        <w:gridCol w:w="5069"/>
        <w:gridCol w:w="5070"/>
      </w:tblGrid>
      <w:tr w:rsidR="005E58B2" w:rsidRPr="006C686D" w:rsidTr="00BA0AA1">
        <w:tc>
          <w:tcPr>
            <w:tcW w:w="2500" w:type="pct"/>
          </w:tcPr>
          <w:p w:rsidR="005E58B2" w:rsidRPr="006C686D" w:rsidRDefault="005E58B2" w:rsidP="00574CF1">
            <w:pPr>
              <w:keepNext/>
              <w:tabs>
                <w:tab w:val="left" w:pos="1276"/>
                <w:tab w:val="left" w:pos="4820"/>
              </w:tabs>
              <w:contextualSpacing/>
              <w:jc w:val="both"/>
              <w:rPr>
                <w:rFonts w:ascii="Times New Roman" w:hAnsi="Times New Roman"/>
                <w:b/>
              </w:rPr>
            </w:pPr>
            <w:bookmarkStart w:id="6" w:name="_Hlk85017333"/>
            <w:r w:rsidRPr="006C686D">
              <w:rPr>
                <w:rFonts w:ascii="Times New Roman" w:hAnsi="Times New Roman"/>
                <w:b/>
              </w:rPr>
              <w:t>Заказчик</w:t>
            </w:r>
          </w:p>
        </w:tc>
        <w:tc>
          <w:tcPr>
            <w:tcW w:w="2500" w:type="pct"/>
          </w:tcPr>
          <w:p w:rsidR="005E58B2" w:rsidRPr="006C686D" w:rsidRDefault="005E58B2" w:rsidP="00574CF1">
            <w:pPr>
              <w:keepNext/>
              <w:tabs>
                <w:tab w:val="left" w:pos="1276"/>
                <w:tab w:val="left" w:pos="4820"/>
              </w:tabs>
              <w:contextualSpacing/>
              <w:jc w:val="both"/>
              <w:rPr>
                <w:rFonts w:ascii="Times New Roman" w:hAnsi="Times New Roman"/>
                <w:b/>
              </w:rPr>
            </w:pPr>
            <w:r w:rsidRPr="006C686D">
              <w:rPr>
                <w:rFonts w:ascii="Times New Roman" w:hAnsi="Times New Roman"/>
                <w:b/>
              </w:rPr>
              <w:t>Подрядчик</w:t>
            </w:r>
          </w:p>
        </w:tc>
      </w:tr>
      <w:tr w:rsidR="005E58B2" w:rsidRPr="006C686D" w:rsidTr="00BA0AA1">
        <w:trPr>
          <w:trHeight w:val="4828"/>
        </w:trPr>
        <w:tc>
          <w:tcPr>
            <w:tcW w:w="2500" w:type="pct"/>
          </w:tcPr>
          <w:p w:rsidR="005E58B2" w:rsidRPr="006C686D" w:rsidRDefault="005E58B2" w:rsidP="00574CF1">
            <w:pPr>
              <w:tabs>
                <w:tab w:val="left" w:pos="1276"/>
                <w:tab w:val="left" w:pos="4820"/>
              </w:tabs>
              <w:suppressAutoHyphens/>
              <w:contextualSpacing/>
              <w:jc w:val="both"/>
              <w:rPr>
                <w:rFonts w:ascii="Times New Roman" w:hAnsi="Times New Roman"/>
              </w:rPr>
            </w:pPr>
            <w:r w:rsidRPr="006C686D">
              <w:rPr>
                <w:rFonts w:ascii="Times New Roman" w:hAnsi="Times New Roman"/>
              </w:rPr>
              <w:t>ООО «</w:t>
            </w:r>
            <w:r>
              <w:rPr>
                <w:rFonts w:ascii="Times New Roman" w:hAnsi="Times New Roman"/>
              </w:rPr>
              <w:t>Техпромэксперт</w:t>
            </w:r>
            <w:r w:rsidRPr="006C686D">
              <w:rPr>
                <w:rFonts w:ascii="Times New Roman" w:hAnsi="Times New Roman"/>
              </w:rPr>
              <w:t>»</w:t>
            </w:r>
          </w:p>
          <w:p w:rsidR="005E58B2" w:rsidRDefault="005E58B2" w:rsidP="00574CF1">
            <w:pPr>
              <w:tabs>
                <w:tab w:val="left" w:pos="1276"/>
                <w:tab w:val="left" w:pos="4820"/>
              </w:tabs>
              <w:suppressAutoHyphens/>
              <w:contextualSpacing/>
              <w:rPr>
                <w:rFonts w:ascii="Times New Roman" w:hAnsi="Times New Roman"/>
              </w:rPr>
            </w:pPr>
            <w:r>
              <w:rPr>
                <w:rFonts w:ascii="Times New Roman" w:hAnsi="Times New Roman"/>
              </w:rPr>
              <w:t>Юридический а</w:t>
            </w:r>
            <w:r w:rsidRPr="006C686D">
              <w:rPr>
                <w:rFonts w:ascii="Times New Roman" w:hAnsi="Times New Roman"/>
              </w:rPr>
              <w:t>дрес: 12</w:t>
            </w:r>
            <w:r>
              <w:rPr>
                <w:rFonts w:ascii="Times New Roman" w:hAnsi="Times New Roman"/>
              </w:rPr>
              <w:t>1170</w:t>
            </w:r>
            <w:r w:rsidRPr="006C686D">
              <w:rPr>
                <w:rFonts w:ascii="Times New Roman" w:hAnsi="Times New Roman"/>
              </w:rPr>
              <w:t xml:space="preserve">, г. Москва, </w:t>
            </w:r>
            <w:r>
              <w:rPr>
                <w:rFonts w:ascii="Times New Roman" w:hAnsi="Times New Roman"/>
              </w:rPr>
              <w:t xml:space="preserve">Кутузовский проспект, д. 36, стр. 8, помещение </w:t>
            </w:r>
            <w:r>
              <w:rPr>
                <w:rFonts w:ascii="Times New Roman" w:hAnsi="Times New Roman"/>
                <w:lang w:val="en-US"/>
              </w:rPr>
              <w:t>I</w:t>
            </w:r>
            <w:r>
              <w:rPr>
                <w:rFonts w:ascii="Times New Roman" w:hAnsi="Times New Roman"/>
              </w:rPr>
              <w:t>, этаж 3, ком. 45</w:t>
            </w:r>
          </w:p>
          <w:p w:rsidR="005E58B2" w:rsidRPr="006C686D" w:rsidRDefault="005E58B2" w:rsidP="00574CF1">
            <w:pPr>
              <w:tabs>
                <w:tab w:val="left" w:pos="1276"/>
                <w:tab w:val="left" w:pos="4820"/>
              </w:tabs>
              <w:suppressAutoHyphens/>
              <w:contextualSpacing/>
              <w:rPr>
                <w:rFonts w:ascii="Times New Roman" w:hAnsi="Times New Roman"/>
              </w:rPr>
            </w:pPr>
            <w:r>
              <w:rPr>
                <w:rFonts w:ascii="Times New Roman" w:hAnsi="Times New Roman"/>
              </w:rPr>
              <w:t xml:space="preserve">Фактический адрес: </w:t>
            </w:r>
            <w:r w:rsidRPr="006C686D">
              <w:rPr>
                <w:rFonts w:ascii="Times New Roman" w:hAnsi="Times New Roman"/>
              </w:rPr>
              <w:t>12</w:t>
            </w:r>
            <w:r>
              <w:rPr>
                <w:rFonts w:ascii="Times New Roman" w:hAnsi="Times New Roman"/>
              </w:rPr>
              <w:t>1170</w:t>
            </w:r>
            <w:r w:rsidRPr="006C686D">
              <w:rPr>
                <w:rFonts w:ascii="Times New Roman" w:hAnsi="Times New Roman"/>
              </w:rPr>
              <w:t xml:space="preserve">, г. Москва, </w:t>
            </w:r>
            <w:r>
              <w:rPr>
                <w:rFonts w:ascii="Times New Roman" w:hAnsi="Times New Roman"/>
              </w:rPr>
              <w:t xml:space="preserve">Кутузовский проспект, д. 36, стр. 8, офис 318 </w:t>
            </w:r>
          </w:p>
          <w:p w:rsidR="005E58B2" w:rsidRDefault="005E58B2" w:rsidP="00574CF1">
            <w:pPr>
              <w:tabs>
                <w:tab w:val="left" w:pos="1276"/>
                <w:tab w:val="left" w:pos="4820"/>
              </w:tabs>
              <w:suppressAutoHyphens/>
              <w:contextualSpacing/>
              <w:jc w:val="both"/>
              <w:rPr>
                <w:rFonts w:ascii="Times New Roman" w:hAnsi="Times New Roman"/>
              </w:rPr>
            </w:pPr>
            <w:r>
              <w:rPr>
                <w:rFonts w:ascii="Times New Roman" w:hAnsi="Times New Roman"/>
              </w:rPr>
              <w:t>ОГРН 1117746620166</w:t>
            </w:r>
          </w:p>
          <w:p w:rsidR="005E58B2" w:rsidRDefault="005E58B2" w:rsidP="00574CF1">
            <w:pPr>
              <w:tabs>
                <w:tab w:val="left" w:pos="1276"/>
                <w:tab w:val="left" w:pos="4820"/>
              </w:tabs>
              <w:suppressAutoHyphens/>
              <w:contextualSpacing/>
              <w:jc w:val="both"/>
              <w:rPr>
                <w:rFonts w:ascii="Times New Roman" w:hAnsi="Times New Roman"/>
              </w:rPr>
            </w:pPr>
            <w:r w:rsidRPr="006C686D">
              <w:rPr>
                <w:rFonts w:ascii="Times New Roman" w:hAnsi="Times New Roman"/>
              </w:rPr>
              <w:t>ИНН 77</w:t>
            </w:r>
            <w:r>
              <w:rPr>
                <w:rFonts w:ascii="Times New Roman" w:hAnsi="Times New Roman"/>
              </w:rPr>
              <w:t xml:space="preserve">06760077 / </w:t>
            </w:r>
            <w:r w:rsidRPr="006C686D">
              <w:rPr>
                <w:rFonts w:ascii="Times New Roman" w:hAnsi="Times New Roman"/>
              </w:rPr>
              <w:t xml:space="preserve">КПП </w:t>
            </w:r>
            <w:r>
              <w:rPr>
                <w:rFonts w:ascii="Times New Roman" w:hAnsi="Times New Roman"/>
              </w:rPr>
              <w:t>773001001</w:t>
            </w:r>
          </w:p>
          <w:p w:rsidR="005E58B2" w:rsidRDefault="005E58B2" w:rsidP="00574CF1">
            <w:pPr>
              <w:tabs>
                <w:tab w:val="left" w:pos="1276"/>
                <w:tab w:val="left" w:pos="4820"/>
              </w:tabs>
              <w:suppressAutoHyphens/>
              <w:contextualSpacing/>
              <w:jc w:val="both"/>
              <w:rPr>
                <w:rFonts w:ascii="Times New Roman" w:hAnsi="Times New Roman"/>
              </w:rPr>
            </w:pPr>
            <w:r>
              <w:rPr>
                <w:rFonts w:ascii="Times New Roman" w:hAnsi="Times New Roman"/>
              </w:rPr>
              <w:t>ОКПО 30155763</w:t>
            </w:r>
          </w:p>
          <w:p w:rsidR="005E58B2" w:rsidRPr="006C686D" w:rsidRDefault="005E58B2" w:rsidP="00574CF1">
            <w:pPr>
              <w:tabs>
                <w:tab w:val="left" w:pos="1276"/>
                <w:tab w:val="left" w:pos="4820"/>
              </w:tabs>
              <w:suppressAutoHyphens/>
              <w:contextualSpacing/>
              <w:jc w:val="both"/>
              <w:rPr>
                <w:rFonts w:ascii="Times New Roman" w:hAnsi="Times New Roman"/>
              </w:rPr>
            </w:pPr>
            <w:r>
              <w:rPr>
                <w:rFonts w:ascii="Times New Roman" w:hAnsi="Times New Roman"/>
              </w:rPr>
              <w:t>ОКВЭД 35.1</w:t>
            </w:r>
          </w:p>
          <w:p w:rsidR="005E58B2" w:rsidRPr="006C686D" w:rsidRDefault="005E58B2" w:rsidP="00574CF1">
            <w:pPr>
              <w:tabs>
                <w:tab w:val="left" w:pos="1276"/>
                <w:tab w:val="left" w:pos="4820"/>
              </w:tabs>
              <w:suppressAutoHyphens/>
              <w:contextualSpacing/>
              <w:jc w:val="both"/>
              <w:rPr>
                <w:rFonts w:ascii="Times New Roman" w:hAnsi="Times New Roman"/>
                <w:b/>
              </w:rPr>
            </w:pPr>
            <w:r w:rsidRPr="006C686D">
              <w:rPr>
                <w:rFonts w:ascii="Times New Roman" w:hAnsi="Times New Roman"/>
                <w:b/>
              </w:rPr>
              <w:t>Банковские реквизиты:</w:t>
            </w:r>
          </w:p>
          <w:p w:rsidR="00424BC7" w:rsidRPr="00424BC7" w:rsidRDefault="00424BC7" w:rsidP="00424BC7">
            <w:pPr>
              <w:tabs>
                <w:tab w:val="left" w:pos="1276"/>
                <w:tab w:val="left" w:pos="4820"/>
              </w:tabs>
              <w:suppressAutoHyphens/>
              <w:contextualSpacing/>
              <w:jc w:val="both"/>
              <w:rPr>
                <w:rFonts w:ascii="Times New Roman" w:hAnsi="Times New Roman"/>
              </w:rPr>
            </w:pPr>
            <w:r w:rsidRPr="00424BC7">
              <w:rPr>
                <w:rFonts w:ascii="Times New Roman" w:hAnsi="Times New Roman"/>
              </w:rPr>
              <w:t>р/с 40702810838000016564</w:t>
            </w:r>
          </w:p>
          <w:p w:rsidR="00424BC7" w:rsidRPr="00424BC7" w:rsidRDefault="00424BC7" w:rsidP="00424BC7">
            <w:pPr>
              <w:tabs>
                <w:tab w:val="left" w:pos="1276"/>
                <w:tab w:val="left" w:pos="4820"/>
              </w:tabs>
              <w:suppressAutoHyphens/>
              <w:contextualSpacing/>
              <w:jc w:val="both"/>
              <w:rPr>
                <w:rFonts w:ascii="Times New Roman" w:hAnsi="Times New Roman"/>
              </w:rPr>
            </w:pPr>
            <w:r w:rsidRPr="00424BC7">
              <w:rPr>
                <w:rFonts w:ascii="Times New Roman" w:hAnsi="Times New Roman"/>
              </w:rPr>
              <w:t>ПАО Сбербанк в г. Москва</w:t>
            </w:r>
          </w:p>
          <w:p w:rsidR="00424BC7" w:rsidRPr="00424BC7" w:rsidRDefault="00424BC7" w:rsidP="00424BC7">
            <w:pPr>
              <w:tabs>
                <w:tab w:val="left" w:pos="1276"/>
                <w:tab w:val="left" w:pos="4820"/>
              </w:tabs>
              <w:suppressAutoHyphens/>
              <w:contextualSpacing/>
              <w:jc w:val="both"/>
              <w:rPr>
                <w:rFonts w:ascii="Times New Roman" w:hAnsi="Times New Roman"/>
              </w:rPr>
            </w:pPr>
            <w:r w:rsidRPr="00424BC7">
              <w:rPr>
                <w:rFonts w:ascii="Times New Roman" w:hAnsi="Times New Roman"/>
              </w:rPr>
              <w:t>к/с 30101810400000000225</w:t>
            </w:r>
          </w:p>
          <w:p w:rsidR="00424BC7" w:rsidRDefault="00424BC7" w:rsidP="00424BC7">
            <w:pPr>
              <w:tabs>
                <w:tab w:val="left" w:pos="1276"/>
                <w:tab w:val="left" w:pos="4820"/>
              </w:tabs>
              <w:suppressAutoHyphens/>
              <w:contextualSpacing/>
              <w:jc w:val="both"/>
              <w:rPr>
                <w:rFonts w:ascii="Times New Roman" w:hAnsi="Times New Roman"/>
              </w:rPr>
            </w:pPr>
            <w:r w:rsidRPr="00424BC7">
              <w:rPr>
                <w:rFonts w:ascii="Times New Roman" w:hAnsi="Times New Roman"/>
              </w:rPr>
              <w:t>БИК 044525225</w:t>
            </w:r>
          </w:p>
          <w:p w:rsidR="005E58B2" w:rsidRPr="006C686D" w:rsidRDefault="005E58B2" w:rsidP="00574CF1">
            <w:pPr>
              <w:tabs>
                <w:tab w:val="left" w:pos="1276"/>
                <w:tab w:val="left" w:pos="4820"/>
              </w:tabs>
              <w:suppressAutoHyphens/>
              <w:contextualSpacing/>
              <w:jc w:val="both"/>
              <w:rPr>
                <w:rFonts w:ascii="Times New Roman" w:hAnsi="Times New Roman"/>
              </w:rPr>
            </w:pPr>
            <w:r w:rsidRPr="006C686D">
              <w:rPr>
                <w:rFonts w:ascii="Times New Roman" w:hAnsi="Times New Roman"/>
              </w:rPr>
              <w:t>Телефон</w:t>
            </w:r>
            <w:r>
              <w:rPr>
                <w:rFonts w:ascii="Times New Roman" w:hAnsi="Times New Roman"/>
              </w:rPr>
              <w:t xml:space="preserve"> </w:t>
            </w:r>
            <w:r w:rsidRPr="006C686D">
              <w:rPr>
                <w:rFonts w:ascii="Times New Roman" w:hAnsi="Times New Roman"/>
              </w:rPr>
              <w:t xml:space="preserve"> +7</w:t>
            </w:r>
            <w:r>
              <w:rPr>
                <w:rFonts w:ascii="Times New Roman" w:hAnsi="Times New Roman"/>
              </w:rPr>
              <w:t xml:space="preserve"> </w:t>
            </w:r>
            <w:r w:rsidRPr="006C686D">
              <w:rPr>
                <w:rFonts w:ascii="Times New Roman" w:hAnsi="Times New Roman"/>
              </w:rPr>
              <w:t>(</w:t>
            </w:r>
            <w:r>
              <w:rPr>
                <w:rFonts w:ascii="Times New Roman" w:hAnsi="Times New Roman"/>
              </w:rPr>
              <w:t>800</w:t>
            </w:r>
            <w:r w:rsidRPr="006C686D">
              <w:rPr>
                <w:rFonts w:ascii="Times New Roman" w:hAnsi="Times New Roman"/>
              </w:rPr>
              <w:t xml:space="preserve">) </w:t>
            </w:r>
            <w:r>
              <w:rPr>
                <w:rFonts w:ascii="Times New Roman" w:hAnsi="Times New Roman"/>
              </w:rPr>
              <w:t>500</w:t>
            </w:r>
            <w:r w:rsidRPr="006C686D">
              <w:rPr>
                <w:rFonts w:ascii="Times New Roman" w:hAnsi="Times New Roman"/>
              </w:rPr>
              <w:t>-</w:t>
            </w:r>
            <w:r>
              <w:rPr>
                <w:rFonts w:ascii="Times New Roman" w:hAnsi="Times New Roman"/>
              </w:rPr>
              <w:t>72</w:t>
            </w:r>
            <w:r w:rsidRPr="006C686D">
              <w:rPr>
                <w:rFonts w:ascii="Times New Roman" w:hAnsi="Times New Roman"/>
              </w:rPr>
              <w:t>-</w:t>
            </w:r>
            <w:r>
              <w:rPr>
                <w:rFonts w:ascii="Times New Roman" w:hAnsi="Times New Roman"/>
              </w:rPr>
              <w:t>68</w:t>
            </w:r>
          </w:p>
          <w:p w:rsidR="005E58B2" w:rsidRPr="0016526C" w:rsidRDefault="005E58B2" w:rsidP="00574CF1">
            <w:pPr>
              <w:tabs>
                <w:tab w:val="left" w:pos="1276"/>
                <w:tab w:val="left" w:pos="4820"/>
              </w:tabs>
              <w:suppressAutoHyphens/>
              <w:contextualSpacing/>
              <w:jc w:val="both"/>
              <w:rPr>
                <w:rFonts w:ascii="Times New Roman" w:hAnsi="Times New Roman"/>
              </w:rPr>
            </w:pPr>
            <w:r w:rsidRPr="006C686D">
              <w:rPr>
                <w:rFonts w:ascii="Times New Roman" w:hAnsi="Times New Roman"/>
                <w:lang w:val="en-US"/>
              </w:rPr>
              <w:t>e</w:t>
            </w:r>
            <w:r w:rsidRPr="0016526C">
              <w:rPr>
                <w:rFonts w:ascii="Times New Roman" w:hAnsi="Times New Roman"/>
              </w:rPr>
              <w:t>-</w:t>
            </w:r>
            <w:r w:rsidRPr="006C686D">
              <w:rPr>
                <w:rFonts w:ascii="Times New Roman" w:hAnsi="Times New Roman"/>
                <w:lang w:val="en-US"/>
              </w:rPr>
              <w:t>mail</w:t>
            </w:r>
            <w:r w:rsidRPr="0016526C">
              <w:rPr>
                <w:rFonts w:ascii="Times New Roman" w:hAnsi="Times New Roman"/>
              </w:rPr>
              <w:t xml:space="preserve">: </w:t>
            </w:r>
            <w:r w:rsidRPr="00300871">
              <w:rPr>
                <w:rFonts w:ascii="Times New Roman" w:hAnsi="Times New Roman"/>
                <w:iCs/>
                <w:lang w:val="en-US"/>
              </w:rPr>
              <w:t>mail</w:t>
            </w:r>
            <w:r w:rsidRPr="00300871">
              <w:rPr>
                <w:rFonts w:ascii="Times New Roman" w:hAnsi="Times New Roman"/>
                <w:iCs/>
              </w:rPr>
              <w:t>@</w:t>
            </w:r>
            <w:proofErr w:type="spellStart"/>
            <w:r w:rsidRPr="00300871">
              <w:rPr>
                <w:rFonts w:ascii="Times New Roman" w:hAnsi="Times New Roman"/>
                <w:iCs/>
                <w:lang w:val="en-US"/>
              </w:rPr>
              <w:t>tpexpert</w:t>
            </w:r>
            <w:proofErr w:type="spellEnd"/>
            <w:r w:rsidRPr="00300871">
              <w:rPr>
                <w:rFonts w:ascii="Times New Roman" w:hAnsi="Times New Roman"/>
                <w:iCs/>
              </w:rPr>
              <w:t>.</w:t>
            </w:r>
            <w:proofErr w:type="spellStart"/>
            <w:r w:rsidRPr="00300871">
              <w:rPr>
                <w:rFonts w:ascii="Times New Roman" w:hAnsi="Times New Roman"/>
                <w:iCs/>
                <w:lang w:val="en-US"/>
              </w:rPr>
              <w:t>ru</w:t>
            </w:r>
            <w:proofErr w:type="spellEnd"/>
          </w:p>
          <w:p w:rsidR="005E58B2" w:rsidRPr="0016526C" w:rsidRDefault="005E58B2" w:rsidP="00574CF1">
            <w:pPr>
              <w:tabs>
                <w:tab w:val="left" w:pos="1276"/>
                <w:tab w:val="left" w:pos="4820"/>
              </w:tabs>
              <w:suppressAutoHyphens/>
              <w:contextualSpacing/>
              <w:jc w:val="both"/>
              <w:rPr>
                <w:rFonts w:ascii="Times New Roman" w:hAnsi="Times New Roman"/>
              </w:rPr>
            </w:pPr>
          </w:p>
          <w:p w:rsidR="005E58B2" w:rsidRPr="001E533F" w:rsidRDefault="005E58B2" w:rsidP="00574CF1">
            <w:pPr>
              <w:tabs>
                <w:tab w:val="left" w:pos="1276"/>
                <w:tab w:val="left" w:pos="4820"/>
              </w:tabs>
              <w:suppressAutoHyphens/>
              <w:contextualSpacing/>
              <w:jc w:val="both"/>
              <w:rPr>
                <w:rFonts w:ascii="Times New Roman" w:eastAsia="Times New Roman" w:hAnsi="Times New Roman"/>
                <w:b/>
                <w:lang w:val="en-US"/>
              </w:rPr>
            </w:pPr>
            <w:r w:rsidRPr="006C686D">
              <w:rPr>
                <w:rFonts w:ascii="Times New Roman" w:eastAsia="Times New Roman" w:hAnsi="Times New Roman"/>
                <w:b/>
              </w:rPr>
              <w:t>Должность</w:t>
            </w:r>
          </w:p>
          <w:p w:rsidR="005E58B2" w:rsidRPr="001E533F" w:rsidRDefault="005E58B2" w:rsidP="00574CF1">
            <w:pPr>
              <w:tabs>
                <w:tab w:val="left" w:pos="1276"/>
                <w:tab w:val="left" w:pos="4820"/>
              </w:tabs>
              <w:suppressAutoHyphens/>
              <w:contextualSpacing/>
              <w:jc w:val="both"/>
              <w:rPr>
                <w:rFonts w:ascii="Times New Roman" w:eastAsia="Times New Roman" w:hAnsi="Times New Roman"/>
                <w:b/>
                <w:lang w:val="en-US"/>
              </w:rPr>
            </w:pPr>
          </w:p>
          <w:p w:rsidR="005E58B2" w:rsidRPr="001E533F" w:rsidRDefault="005E58B2" w:rsidP="00574CF1">
            <w:pPr>
              <w:tabs>
                <w:tab w:val="left" w:pos="1276"/>
                <w:tab w:val="left" w:pos="4820"/>
              </w:tabs>
              <w:suppressAutoHyphens/>
              <w:contextualSpacing/>
              <w:jc w:val="both"/>
              <w:rPr>
                <w:rFonts w:ascii="Times New Roman" w:hAnsi="Times New Roman"/>
                <w:lang w:val="en-US"/>
              </w:rPr>
            </w:pPr>
          </w:p>
          <w:p w:rsidR="005E58B2" w:rsidRPr="006C686D" w:rsidRDefault="005E58B2" w:rsidP="00574CF1">
            <w:pPr>
              <w:tabs>
                <w:tab w:val="left" w:pos="1276"/>
                <w:tab w:val="left" w:pos="4820"/>
              </w:tabs>
              <w:suppressAutoHyphens/>
              <w:contextualSpacing/>
              <w:jc w:val="both"/>
              <w:rPr>
                <w:rFonts w:ascii="Times New Roman" w:hAnsi="Times New Roman"/>
              </w:rPr>
            </w:pPr>
            <w:r w:rsidRPr="006C686D">
              <w:rPr>
                <w:rFonts w:ascii="Times New Roman" w:hAnsi="Times New Roman"/>
              </w:rPr>
              <w:t xml:space="preserve">_________________ / </w:t>
            </w:r>
            <w:r w:rsidRPr="006C686D">
              <w:rPr>
                <w:rFonts w:ascii="Times New Roman" w:eastAsia="Times New Roman" w:hAnsi="Times New Roman"/>
              </w:rPr>
              <w:t>______________</w:t>
            </w:r>
            <w:r w:rsidRPr="006C686D">
              <w:rPr>
                <w:rFonts w:ascii="Times New Roman" w:hAnsi="Times New Roman"/>
              </w:rPr>
              <w:t xml:space="preserve"> /</w:t>
            </w:r>
          </w:p>
          <w:p w:rsidR="005E58B2" w:rsidRPr="006C686D" w:rsidRDefault="005E58B2" w:rsidP="00574CF1">
            <w:pPr>
              <w:tabs>
                <w:tab w:val="left" w:pos="1276"/>
                <w:tab w:val="left" w:pos="4820"/>
              </w:tabs>
              <w:contextualSpacing/>
              <w:jc w:val="both"/>
              <w:rPr>
                <w:rFonts w:ascii="Times New Roman" w:hAnsi="Times New Roman"/>
              </w:rPr>
            </w:pPr>
            <w:r w:rsidRPr="006C686D">
              <w:rPr>
                <w:rFonts w:ascii="Times New Roman" w:hAnsi="Times New Roman"/>
              </w:rPr>
              <w:t>«_____» ______________ 202_ г.</w:t>
            </w:r>
          </w:p>
          <w:p w:rsidR="005E58B2" w:rsidRPr="006C686D" w:rsidRDefault="005E58B2" w:rsidP="00574CF1">
            <w:pPr>
              <w:tabs>
                <w:tab w:val="left" w:pos="1276"/>
                <w:tab w:val="left" w:pos="4820"/>
              </w:tabs>
              <w:contextualSpacing/>
              <w:jc w:val="both"/>
              <w:rPr>
                <w:rFonts w:ascii="Times New Roman" w:hAnsi="Times New Roman"/>
                <w:vertAlign w:val="superscript"/>
              </w:rPr>
            </w:pPr>
            <w:r w:rsidRPr="006C686D">
              <w:rPr>
                <w:rFonts w:ascii="Times New Roman" w:hAnsi="Times New Roman"/>
                <w:vertAlign w:val="superscript"/>
              </w:rPr>
              <w:t>м.п.</w:t>
            </w:r>
          </w:p>
          <w:p w:rsidR="005E58B2" w:rsidRPr="006C686D" w:rsidRDefault="005E58B2" w:rsidP="00574CF1">
            <w:pPr>
              <w:tabs>
                <w:tab w:val="left" w:pos="1276"/>
                <w:tab w:val="left" w:pos="4820"/>
              </w:tabs>
              <w:contextualSpacing/>
              <w:jc w:val="both"/>
              <w:rPr>
                <w:rFonts w:ascii="Times New Roman" w:hAnsi="Times New Roman"/>
                <w:vertAlign w:val="superscript"/>
              </w:rPr>
            </w:pPr>
          </w:p>
        </w:tc>
        <w:tc>
          <w:tcPr>
            <w:tcW w:w="2500" w:type="pct"/>
          </w:tcPr>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Default="005E58B2" w:rsidP="00574CF1">
            <w:pPr>
              <w:keepNext/>
              <w:tabs>
                <w:tab w:val="left" w:pos="1276"/>
                <w:tab w:val="left" w:pos="4820"/>
              </w:tabs>
              <w:contextualSpacing/>
              <w:jc w:val="both"/>
              <w:rPr>
                <w:rFonts w:ascii="Times New Roman" w:hAnsi="Times New Roman"/>
              </w:rPr>
            </w:pPr>
          </w:p>
          <w:p w:rsidR="005E58B2" w:rsidRDefault="005E58B2" w:rsidP="00574CF1">
            <w:pPr>
              <w:keepNext/>
              <w:tabs>
                <w:tab w:val="left" w:pos="1276"/>
                <w:tab w:val="left" w:pos="4820"/>
              </w:tabs>
              <w:contextualSpacing/>
              <w:jc w:val="both"/>
              <w:rPr>
                <w:rFonts w:ascii="Times New Roman" w:hAnsi="Times New Roman"/>
              </w:rPr>
            </w:pPr>
          </w:p>
          <w:p w:rsidR="005E58B2"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keepNext/>
              <w:tabs>
                <w:tab w:val="left" w:pos="1276"/>
                <w:tab w:val="left" w:pos="4820"/>
              </w:tabs>
              <w:contextualSpacing/>
              <w:jc w:val="both"/>
              <w:rPr>
                <w:rFonts w:ascii="Times New Roman" w:hAnsi="Times New Roman"/>
              </w:rPr>
            </w:pPr>
          </w:p>
          <w:p w:rsidR="005E58B2" w:rsidRPr="006C686D" w:rsidRDefault="005E58B2" w:rsidP="00574CF1">
            <w:pPr>
              <w:tabs>
                <w:tab w:val="left" w:pos="1276"/>
                <w:tab w:val="left" w:pos="4820"/>
              </w:tabs>
              <w:suppressAutoHyphens/>
              <w:contextualSpacing/>
              <w:jc w:val="both"/>
              <w:rPr>
                <w:rFonts w:ascii="Times New Roman" w:hAnsi="Times New Roman"/>
              </w:rPr>
            </w:pPr>
            <w:r w:rsidRPr="006C686D">
              <w:rPr>
                <w:rFonts w:ascii="Times New Roman" w:hAnsi="Times New Roman"/>
              </w:rPr>
              <w:t>_________________ /______________/</w:t>
            </w:r>
          </w:p>
          <w:p w:rsidR="005E58B2" w:rsidRPr="006C686D" w:rsidRDefault="005E58B2" w:rsidP="00574CF1">
            <w:pPr>
              <w:tabs>
                <w:tab w:val="left" w:pos="1276"/>
                <w:tab w:val="left" w:pos="4820"/>
              </w:tabs>
              <w:contextualSpacing/>
              <w:jc w:val="both"/>
              <w:rPr>
                <w:rFonts w:ascii="Times New Roman" w:hAnsi="Times New Roman"/>
              </w:rPr>
            </w:pPr>
            <w:r w:rsidRPr="006C686D">
              <w:rPr>
                <w:rFonts w:ascii="Times New Roman" w:hAnsi="Times New Roman"/>
              </w:rPr>
              <w:t>«_____» ______________ 202_ г.</w:t>
            </w:r>
          </w:p>
          <w:p w:rsidR="005E58B2" w:rsidRPr="006C686D" w:rsidRDefault="005E58B2" w:rsidP="00574CF1">
            <w:pPr>
              <w:keepNext/>
              <w:tabs>
                <w:tab w:val="left" w:pos="1276"/>
                <w:tab w:val="left" w:pos="4820"/>
              </w:tabs>
              <w:contextualSpacing/>
              <w:jc w:val="both"/>
              <w:rPr>
                <w:rFonts w:ascii="Times New Roman" w:hAnsi="Times New Roman"/>
              </w:rPr>
            </w:pPr>
            <w:proofErr w:type="spellStart"/>
            <w:r w:rsidRPr="006C686D">
              <w:rPr>
                <w:rFonts w:ascii="Times New Roman" w:hAnsi="Times New Roman"/>
                <w:vertAlign w:val="superscript"/>
              </w:rPr>
              <w:t>м.п</w:t>
            </w:r>
            <w:proofErr w:type="spellEnd"/>
          </w:p>
        </w:tc>
      </w:tr>
      <w:bookmarkEnd w:id="6"/>
    </w:tbl>
    <w:p w:rsidR="005E58B2" w:rsidRPr="006C686D" w:rsidRDefault="005E58B2" w:rsidP="00574CF1">
      <w:pPr>
        <w:tabs>
          <w:tab w:val="left" w:pos="1276"/>
        </w:tabs>
        <w:ind w:firstLine="567"/>
        <w:contextualSpacing/>
        <w:jc w:val="right"/>
        <w:rPr>
          <w:rFonts w:ascii="Times New Roman" w:hAnsi="Times New Roman"/>
        </w:rPr>
      </w:pPr>
    </w:p>
    <w:p w:rsidR="005E58B2" w:rsidRPr="006C686D" w:rsidRDefault="005E58B2" w:rsidP="00574CF1">
      <w:pPr>
        <w:tabs>
          <w:tab w:val="left" w:pos="1276"/>
        </w:tabs>
        <w:ind w:firstLine="567"/>
        <w:contextualSpacing/>
        <w:rPr>
          <w:rFonts w:ascii="Times New Roman" w:hAnsi="Times New Roman"/>
        </w:rPr>
      </w:pPr>
    </w:p>
    <w:p w:rsidR="005E58B2" w:rsidRPr="006C686D" w:rsidRDefault="005E58B2" w:rsidP="00574CF1">
      <w:pPr>
        <w:pageBreakBefore/>
        <w:shd w:val="clear" w:color="auto" w:fill="FFFFFF"/>
        <w:tabs>
          <w:tab w:val="left" w:pos="1276"/>
        </w:tabs>
        <w:ind w:firstLine="567"/>
        <w:contextualSpacing/>
        <w:jc w:val="right"/>
        <w:rPr>
          <w:rFonts w:ascii="Times New Roman" w:hAnsi="Times New Roman"/>
          <w:spacing w:val="-4"/>
        </w:rPr>
      </w:pPr>
      <w:r w:rsidRPr="006C686D">
        <w:rPr>
          <w:rFonts w:ascii="Times New Roman" w:hAnsi="Times New Roman"/>
          <w:spacing w:val="-4"/>
        </w:rPr>
        <w:lastRenderedPageBreak/>
        <w:t>Приложение № 1 к проекту договора</w:t>
      </w:r>
    </w:p>
    <w:p w:rsidR="005E58B2" w:rsidRPr="006C686D" w:rsidRDefault="005E58B2" w:rsidP="00574CF1">
      <w:pPr>
        <w:shd w:val="clear" w:color="auto" w:fill="FFFFFF"/>
        <w:tabs>
          <w:tab w:val="left" w:pos="1276"/>
          <w:tab w:val="left" w:pos="6804"/>
          <w:tab w:val="left" w:pos="6946"/>
        </w:tabs>
        <w:ind w:firstLine="567"/>
        <w:contextualSpacing/>
        <w:jc w:val="right"/>
        <w:rPr>
          <w:rFonts w:ascii="Times New Roman" w:hAnsi="Times New Roman"/>
          <w:spacing w:val="-4"/>
        </w:rPr>
      </w:pPr>
      <w:r w:rsidRPr="006C686D">
        <w:rPr>
          <w:rFonts w:ascii="Times New Roman" w:hAnsi="Times New Roman"/>
          <w:spacing w:val="-4"/>
        </w:rPr>
        <w:t xml:space="preserve">№ _______________________                                                                                            </w:t>
      </w:r>
    </w:p>
    <w:p w:rsidR="005E58B2" w:rsidRPr="006C686D" w:rsidRDefault="005E58B2" w:rsidP="00574CF1">
      <w:pPr>
        <w:shd w:val="clear" w:color="auto" w:fill="FFFFFF"/>
        <w:tabs>
          <w:tab w:val="left" w:pos="1276"/>
        </w:tabs>
        <w:ind w:firstLine="567"/>
        <w:contextualSpacing/>
        <w:jc w:val="right"/>
        <w:rPr>
          <w:rFonts w:ascii="Times New Roman" w:hAnsi="Times New Roman"/>
          <w:spacing w:val="-4"/>
        </w:rPr>
      </w:pPr>
      <w:r w:rsidRPr="006C686D">
        <w:rPr>
          <w:rFonts w:ascii="Times New Roman" w:hAnsi="Times New Roman"/>
          <w:spacing w:val="-4"/>
        </w:rPr>
        <w:t xml:space="preserve">                                                                                             от «__» ________202_ г. </w:t>
      </w:r>
    </w:p>
    <w:p w:rsidR="005E58B2" w:rsidRPr="006C686D" w:rsidRDefault="005E58B2" w:rsidP="00574CF1">
      <w:pPr>
        <w:shd w:val="clear" w:color="auto" w:fill="FFFFFF"/>
        <w:tabs>
          <w:tab w:val="left" w:pos="1276"/>
        </w:tabs>
        <w:ind w:firstLine="567"/>
        <w:contextualSpacing/>
        <w:rPr>
          <w:rFonts w:ascii="Times New Roman" w:hAnsi="Times New Roman"/>
          <w:spacing w:val="-4"/>
        </w:rPr>
      </w:pPr>
    </w:p>
    <w:p w:rsidR="005E58B2" w:rsidRPr="006C686D" w:rsidRDefault="005E58B2" w:rsidP="00574CF1">
      <w:pPr>
        <w:shd w:val="clear" w:color="auto" w:fill="FFFFFF"/>
        <w:tabs>
          <w:tab w:val="left" w:pos="1276"/>
        </w:tabs>
        <w:ind w:firstLine="567"/>
        <w:contextualSpacing/>
        <w:rPr>
          <w:rFonts w:ascii="Times New Roman" w:hAnsi="Times New Roman"/>
          <w:spacing w:val="-4"/>
        </w:rPr>
      </w:pPr>
    </w:p>
    <w:p w:rsidR="005E58B2" w:rsidRPr="006C686D" w:rsidRDefault="005E58B2" w:rsidP="00574CF1">
      <w:pPr>
        <w:tabs>
          <w:tab w:val="left" w:pos="1134"/>
          <w:tab w:val="left" w:pos="1276"/>
          <w:tab w:val="left" w:pos="15309"/>
        </w:tabs>
        <w:ind w:firstLine="567"/>
        <w:contextualSpacing/>
        <w:jc w:val="center"/>
        <w:outlineLvl w:val="0"/>
        <w:rPr>
          <w:rFonts w:ascii="Times New Roman" w:eastAsia="Times New Roman" w:hAnsi="Times New Roman"/>
          <w:b/>
          <w:iCs/>
        </w:rPr>
      </w:pPr>
      <w:r w:rsidRPr="006C686D">
        <w:rPr>
          <w:rFonts w:ascii="Times New Roman" w:eastAsia="Times New Roman" w:hAnsi="Times New Roman"/>
          <w:b/>
          <w:iCs/>
        </w:rPr>
        <w:t>ТЕХНИЧЕСКОЕ ЗАДАНИЕ</w:t>
      </w:r>
    </w:p>
    <w:p w:rsidR="00CE7F8C" w:rsidRDefault="005E58B2" w:rsidP="00574CF1">
      <w:pPr>
        <w:tabs>
          <w:tab w:val="left" w:pos="1276"/>
        </w:tabs>
        <w:ind w:firstLine="567"/>
        <w:contextualSpacing/>
        <w:jc w:val="center"/>
        <w:rPr>
          <w:rFonts w:ascii="Times New Roman" w:hAnsi="Times New Roman"/>
        </w:rPr>
      </w:pPr>
      <w:bookmarkStart w:id="7" w:name="_Hlk85045116"/>
      <w:r w:rsidRPr="006C686D">
        <w:rPr>
          <w:rFonts w:ascii="Times New Roman" w:hAnsi="Times New Roman"/>
        </w:rPr>
        <w:t xml:space="preserve">на выполнение </w:t>
      </w:r>
      <w:r w:rsidR="00B40BC5" w:rsidRPr="00B40BC5">
        <w:rPr>
          <w:rFonts w:ascii="Times New Roman" w:hAnsi="Times New Roman"/>
        </w:rPr>
        <w:t xml:space="preserve">полного комплекса проектно-изыскательских, строительно-монтажных и пусконаладочных работ объектов электросетевого хозяйства в </w:t>
      </w:r>
      <w:r w:rsidR="00CE7F8C">
        <w:rPr>
          <w:rFonts w:ascii="Times New Roman" w:hAnsi="Times New Roman"/>
        </w:rPr>
        <w:t>Московской области</w:t>
      </w:r>
    </w:p>
    <w:p w:rsidR="005E58B2" w:rsidRPr="006C686D" w:rsidRDefault="00B40BC5" w:rsidP="00574CF1">
      <w:pPr>
        <w:tabs>
          <w:tab w:val="left" w:pos="1276"/>
        </w:tabs>
        <w:ind w:firstLine="567"/>
        <w:contextualSpacing/>
        <w:jc w:val="center"/>
        <w:rPr>
          <w:rFonts w:ascii="Times New Roman" w:hAnsi="Times New Roman"/>
        </w:rPr>
      </w:pPr>
      <w:r w:rsidRPr="00B40BC5">
        <w:rPr>
          <w:rFonts w:ascii="Times New Roman" w:hAnsi="Times New Roman"/>
        </w:rPr>
        <w:t>по рамочному договору</w:t>
      </w:r>
      <w:bookmarkEnd w:id="7"/>
    </w:p>
    <w:p w:rsidR="005E58B2" w:rsidRPr="006C686D" w:rsidRDefault="005E58B2" w:rsidP="00574CF1">
      <w:pPr>
        <w:shd w:val="clear" w:color="auto" w:fill="FFFFFF"/>
        <w:tabs>
          <w:tab w:val="left" w:pos="1276"/>
        </w:tabs>
        <w:ind w:firstLine="567"/>
        <w:contextualSpacing/>
        <w:rPr>
          <w:rFonts w:ascii="Times New Roman" w:hAnsi="Times New Roman"/>
          <w:spacing w:val="-4"/>
        </w:rPr>
      </w:pPr>
    </w:p>
    <w:p w:rsidR="005E58B2" w:rsidRPr="006C686D" w:rsidRDefault="005E58B2" w:rsidP="00574CF1">
      <w:pPr>
        <w:shd w:val="clear" w:color="auto" w:fill="FFFFFF"/>
        <w:tabs>
          <w:tab w:val="left" w:pos="1276"/>
        </w:tabs>
        <w:ind w:firstLine="567"/>
        <w:contextualSpacing/>
        <w:rPr>
          <w:rFonts w:ascii="Times New Roman" w:hAnsi="Times New Roman"/>
          <w:spacing w:val="-4"/>
        </w:rPr>
      </w:pPr>
    </w:p>
    <w:p w:rsidR="005E58B2" w:rsidRPr="006C686D" w:rsidRDefault="005E58B2" w:rsidP="00574CF1">
      <w:pPr>
        <w:shd w:val="clear" w:color="auto" w:fill="FFFFFF"/>
        <w:tabs>
          <w:tab w:val="left" w:pos="1276"/>
        </w:tabs>
        <w:ind w:firstLine="567"/>
        <w:contextualSpacing/>
        <w:rPr>
          <w:rFonts w:ascii="Times New Roman" w:hAnsi="Times New Roman"/>
          <w:spacing w:val="-4"/>
        </w:rPr>
      </w:pPr>
    </w:p>
    <w:p w:rsidR="005E58B2" w:rsidRPr="006C686D" w:rsidRDefault="005E58B2" w:rsidP="00574CF1">
      <w:pPr>
        <w:shd w:val="clear" w:color="auto" w:fill="FFFFFF"/>
        <w:tabs>
          <w:tab w:val="left" w:pos="1276"/>
        </w:tabs>
        <w:ind w:firstLine="567"/>
        <w:contextualSpacing/>
        <w:rPr>
          <w:rFonts w:ascii="Times New Roman" w:hAnsi="Times New Roman"/>
          <w:spacing w:val="-4"/>
        </w:rPr>
      </w:pPr>
    </w:p>
    <w:p w:rsidR="005E58B2" w:rsidRPr="006C686D" w:rsidRDefault="005E58B2" w:rsidP="00574CF1">
      <w:pPr>
        <w:shd w:val="clear" w:color="auto" w:fill="FFFFFF"/>
        <w:tabs>
          <w:tab w:val="left" w:pos="1276"/>
        </w:tabs>
        <w:ind w:firstLine="567"/>
        <w:contextualSpacing/>
        <w:jc w:val="center"/>
        <w:rPr>
          <w:rFonts w:ascii="Times New Roman" w:hAnsi="Times New Roman"/>
          <w:i/>
          <w:iCs/>
          <w:spacing w:val="-4"/>
        </w:rPr>
      </w:pPr>
      <w:r w:rsidRPr="006C686D">
        <w:rPr>
          <w:rFonts w:ascii="Times New Roman" w:hAnsi="Times New Roman"/>
          <w:i/>
          <w:iCs/>
          <w:spacing w:val="-4"/>
        </w:rPr>
        <w:t>(прилагается отдельным файлом)</w:t>
      </w:r>
    </w:p>
    <w:p w:rsidR="005E58B2" w:rsidRPr="006C686D" w:rsidRDefault="005E58B2" w:rsidP="00574CF1">
      <w:pPr>
        <w:pageBreakBefore/>
        <w:shd w:val="clear" w:color="auto" w:fill="FFFFFF"/>
        <w:tabs>
          <w:tab w:val="left" w:pos="1276"/>
        </w:tabs>
        <w:ind w:firstLine="567"/>
        <w:contextualSpacing/>
        <w:jc w:val="right"/>
        <w:rPr>
          <w:rFonts w:ascii="Times New Roman" w:hAnsi="Times New Roman"/>
          <w:spacing w:val="-4"/>
        </w:rPr>
      </w:pPr>
      <w:r w:rsidRPr="006C686D">
        <w:rPr>
          <w:rFonts w:ascii="Times New Roman" w:hAnsi="Times New Roman"/>
          <w:spacing w:val="-4"/>
        </w:rPr>
        <w:lastRenderedPageBreak/>
        <w:t>Приложение № 2 к проекту договора</w:t>
      </w:r>
    </w:p>
    <w:p w:rsidR="005E58B2" w:rsidRPr="006C686D" w:rsidRDefault="005E58B2" w:rsidP="00574CF1">
      <w:pPr>
        <w:shd w:val="clear" w:color="auto" w:fill="FFFFFF"/>
        <w:tabs>
          <w:tab w:val="left" w:pos="1276"/>
          <w:tab w:val="left" w:pos="6804"/>
          <w:tab w:val="left" w:pos="6946"/>
        </w:tabs>
        <w:ind w:firstLine="567"/>
        <w:contextualSpacing/>
        <w:jc w:val="right"/>
        <w:rPr>
          <w:rFonts w:ascii="Times New Roman" w:hAnsi="Times New Roman"/>
          <w:spacing w:val="-4"/>
        </w:rPr>
      </w:pPr>
      <w:r w:rsidRPr="006C686D">
        <w:rPr>
          <w:rFonts w:ascii="Times New Roman" w:hAnsi="Times New Roman"/>
          <w:spacing w:val="-4"/>
        </w:rPr>
        <w:t xml:space="preserve">№ _______________________                                                                                            </w:t>
      </w:r>
    </w:p>
    <w:p w:rsidR="005E58B2" w:rsidRPr="006C686D" w:rsidRDefault="005E58B2" w:rsidP="00574CF1">
      <w:pPr>
        <w:shd w:val="clear" w:color="auto" w:fill="FFFFFF"/>
        <w:tabs>
          <w:tab w:val="left" w:pos="1276"/>
        </w:tabs>
        <w:ind w:firstLine="567"/>
        <w:contextualSpacing/>
        <w:jc w:val="right"/>
        <w:rPr>
          <w:rFonts w:ascii="Times New Roman" w:hAnsi="Times New Roman"/>
          <w:spacing w:val="-4"/>
        </w:rPr>
      </w:pPr>
      <w:r w:rsidRPr="006C686D">
        <w:rPr>
          <w:rFonts w:ascii="Times New Roman" w:hAnsi="Times New Roman"/>
          <w:spacing w:val="-4"/>
        </w:rPr>
        <w:t xml:space="preserve">                                                                                             от «__» ________202_ г. </w:t>
      </w:r>
    </w:p>
    <w:p w:rsidR="005E58B2" w:rsidRPr="006C686D" w:rsidRDefault="005E58B2" w:rsidP="00574CF1">
      <w:pPr>
        <w:shd w:val="clear" w:color="auto" w:fill="FFFFFF"/>
        <w:tabs>
          <w:tab w:val="left" w:pos="1276"/>
        </w:tabs>
        <w:ind w:firstLine="567"/>
        <w:contextualSpacing/>
        <w:jc w:val="both"/>
        <w:rPr>
          <w:rFonts w:ascii="Times New Roman" w:hAnsi="Times New Roman"/>
        </w:rPr>
      </w:pPr>
    </w:p>
    <w:p w:rsidR="005E58B2" w:rsidRPr="006C686D" w:rsidRDefault="005E58B2" w:rsidP="00574CF1">
      <w:pPr>
        <w:shd w:val="clear" w:color="auto" w:fill="FFFFFF"/>
        <w:tabs>
          <w:tab w:val="left" w:pos="1276"/>
        </w:tabs>
        <w:ind w:firstLine="567"/>
        <w:contextualSpacing/>
        <w:jc w:val="both"/>
        <w:rPr>
          <w:rFonts w:ascii="Times New Roman" w:hAnsi="Times New Roman"/>
        </w:rPr>
      </w:pPr>
    </w:p>
    <w:p w:rsidR="005E58B2" w:rsidRPr="006C686D" w:rsidRDefault="005E58B2" w:rsidP="00574CF1">
      <w:pPr>
        <w:shd w:val="clear" w:color="auto" w:fill="FFFFFF"/>
        <w:tabs>
          <w:tab w:val="left" w:pos="1276"/>
        </w:tabs>
        <w:ind w:firstLine="567"/>
        <w:contextualSpacing/>
        <w:jc w:val="center"/>
        <w:rPr>
          <w:rFonts w:ascii="Times New Roman" w:hAnsi="Times New Roman"/>
        </w:rPr>
      </w:pPr>
      <w:r w:rsidRPr="006C686D">
        <w:rPr>
          <w:rFonts w:ascii="Times New Roman" w:hAnsi="Times New Roman"/>
        </w:rPr>
        <w:t>Форма Заявки</w:t>
      </w:r>
    </w:p>
    <w:p w:rsidR="005E58B2" w:rsidRPr="006C686D" w:rsidRDefault="005E58B2" w:rsidP="00574CF1">
      <w:pPr>
        <w:shd w:val="clear" w:color="auto" w:fill="FFFFFF"/>
        <w:tabs>
          <w:tab w:val="left" w:pos="1276"/>
        </w:tabs>
        <w:ind w:firstLine="567"/>
        <w:contextualSpacing/>
        <w:jc w:val="center"/>
        <w:rPr>
          <w:rFonts w:ascii="Times New Roman" w:hAnsi="Times New Roman"/>
        </w:rPr>
      </w:pPr>
    </w:p>
    <w:p w:rsidR="005E58B2" w:rsidRPr="006C686D" w:rsidRDefault="005E58B2" w:rsidP="00574CF1">
      <w:pPr>
        <w:shd w:val="clear" w:color="auto" w:fill="FFFFFF"/>
        <w:tabs>
          <w:tab w:val="left" w:pos="1276"/>
        </w:tabs>
        <w:ind w:firstLine="567"/>
        <w:contextualSpacing/>
        <w:jc w:val="both"/>
        <w:rPr>
          <w:rFonts w:ascii="Times New Roman" w:hAnsi="Times New Roman"/>
        </w:rPr>
      </w:pPr>
      <w:r w:rsidRPr="006C686D">
        <w:rPr>
          <w:rFonts w:ascii="Times New Roman" w:hAnsi="Times New Roman"/>
        </w:rPr>
        <w:t>г. ________________                                                                              «____» ______________202_ г.</w:t>
      </w:r>
    </w:p>
    <w:p w:rsidR="005E58B2" w:rsidRPr="006C686D" w:rsidRDefault="005E58B2" w:rsidP="00574CF1">
      <w:pPr>
        <w:shd w:val="clear" w:color="auto" w:fill="FFFFFF"/>
        <w:tabs>
          <w:tab w:val="left" w:pos="1276"/>
        </w:tabs>
        <w:ind w:firstLine="567"/>
        <w:contextualSpacing/>
        <w:jc w:val="center"/>
        <w:rPr>
          <w:rFonts w:ascii="Times New Roman" w:hAnsi="Times New Roman"/>
          <w:b/>
          <w:bCs/>
        </w:rPr>
      </w:pPr>
      <w:r w:rsidRPr="006C686D">
        <w:rPr>
          <w:rFonts w:ascii="Times New Roman" w:hAnsi="Times New Roman"/>
          <w:b/>
          <w:bCs/>
        </w:rPr>
        <w:t>ЗАЯВКА № ____</w:t>
      </w:r>
    </w:p>
    <w:p w:rsidR="0053485C" w:rsidRDefault="005E58B2" w:rsidP="00B40BC5">
      <w:pPr>
        <w:shd w:val="clear" w:color="auto" w:fill="FFFFFF"/>
        <w:tabs>
          <w:tab w:val="left" w:pos="1276"/>
        </w:tabs>
        <w:ind w:firstLine="567"/>
        <w:contextualSpacing/>
        <w:jc w:val="center"/>
        <w:rPr>
          <w:rFonts w:ascii="Times New Roman" w:hAnsi="Times New Roman"/>
          <w:b/>
          <w:bCs/>
        </w:rPr>
      </w:pPr>
      <w:bookmarkStart w:id="8" w:name="_Hlk84958680"/>
      <w:r w:rsidRPr="006C686D">
        <w:rPr>
          <w:rFonts w:ascii="Times New Roman" w:hAnsi="Times New Roman"/>
          <w:b/>
          <w:bCs/>
        </w:rPr>
        <w:t xml:space="preserve">на </w:t>
      </w:r>
      <w:bookmarkStart w:id="9" w:name="_Hlk85045151"/>
      <w:r w:rsidRPr="006C686D">
        <w:rPr>
          <w:rFonts w:ascii="Times New Roman" w:hAnsi="Times New Roman"/>
          <w:b/>
          <w:bCs/>
        </w:rPr>
        <w:t xml:space="preserve">выполнение полного комплекса </w:t>
      </w:r>
      <w:bookmarkEnd w:id="8"/>
      <w:bookmarkEnd w:id="9"/>
      <w:r w:rsidR="00B40BC5" w:rsidRPr="00B40BC5">
        <w:rPr>
          <w:rFonts w:ascii="Times New Roman" w:hAnsi="Times New Roman"/>
          <w:b/>
          <w:bCs/>
        </w:rPr>
        <w:t xml:space="preserve">проектно-изыскательских, строительно-монтажных и пусконаладочных работ объектов электросетевого хозяйства </w:t>
      </w:r>
    </w:p>
    <w:p w:rsidR="005E58B2" w:rsidRDefault="00B40BC5" w:rsidP="00B40BC5">
      <w:pPr>
        <w:shd w:val="clear" w:color="auto" w:fill="FFFFFF"/>
        <w:tabs>
          <w:tab w:val="left" w:pos="1276"/>
        </w:tabs>
        <w:ind w:firstLine="567"/>
        <w:contextualSpacing/>
        <w:jc w:val="center"/>
        <w:rPr>
          <w:rFonts w:ascii="Times New Roman" w:hAnsi="Times New Roman"/>
          <w:b/>
          <w:bCs/>
        </w:rPr>
      </w:pPr>
      <w:r w:rsidRPr="00B40BC5">
        <w:rPr>
          <w:rFonts w:ascii="Times New Roman" w:hAnsi="Times New Roman"/>
          <w:b/>
          <w:bCs/>
        </w:rPr>
        <w:t xml:space="preserve">в </w:t>
      </w:r>
      <w:r w:rsidR="0053485C">
        <w:rPr>
          <w:rFonts w:ascii="Times New Roman" w:hAnsi="Times New Roman"/>
          <w:b/>
          <w:bCs/>
        </w:rPr>
        <w:t>Московской области</w:t>
      </w:r>
    </w:p>
    <w:p w:rsidR="005E58B2" w:rsidRPr="006C686D" w:rsidRDefault="005E58B2" w:rsidP="00574CF1">
      <w:pPr>
        <w:shd w:val="clear" w:color="auto" w:fill="FFFFFF"/>
        <w:tabs>
          <w:tab w:val="left" w:pos="1276"/>
        </w:tabs>
        <w:ind w:firstLine="567"/>
        <w:contextualSpacing/>
        <w:jc w:val="center"/>
        <w:rPr>
          <w:rFonts w:ascii="Times New Roman" w:hAnsi="Times New Roman"/>
          <w:b/>
          <w:bCs/>
        </w:rPr>
      </w:pPr>
      <w:r w:rsidRPr="006C686D">
        <w:rPr>
          <w:rFonts w:ascii="Times New Roman" w:hAnsi="Times New Roman"/>
          <w:b/>
          <w:bCs/>
        </w:rPr>
        <w:t>к Договору подряда № _____________ от «___» _________ 202_г.</w:t>
      </w:r>
    </w:p>
    <w:p w:rsidR="005E58B2" w:rsidRPr="006C686D" w:rsidRDefault="005E58B2" w:rsidP="00574CF1">
      <w:pPr>
        <w:shd w:val="clear" w:color="auto" w:fill="FFFFFF"/>
        <w:tabs>
          <w:tab w:val="left" w:pos="1276"/>
        </w:tabs>
        <w:ind w:firstLine="567"/>
        <w:contextualSpacing/>
        <w:rPr>
          <w:rFonts w:ascii="Times New Roman" w:hAnsi="Times New Roman"/>
          <w:b/>
          <w:bCs/>
        </w:rPr>
      </w:pPr>
    </w:p>
    <w:p w:rsidR="005E58B2" w:rsidRPr="006C686D" w:rsidRDefault="005E58B2" w:rsidP="00574CF1">
      <w:pPr>
        <w:shd w:val="clear" w:color="auto" w:fill="FFFFFF"/>
        <w:tabs>
          <w:tab w:val="left" w:pos="1276"/>
        </w:tabs>
        <w:ind w:firstLine="567"/>
        <w:contextualSpacing/>
        <w:rPr>
          <w:rFonts w:ascii="Times New Roman" w:hAnsi="Times New Roman"/>
          <w:b/>
          <w:bCs/>
        </w:rPr>
      </w:pPr>
      <w:r w:rsidRPr="001E533F">
        <w:rPr>
          <w:rFonts w:ascii="Times New Roman" w:hAnsi="Times New Roman"/>
          <w:b/>
          <w:bCs/>
        </w:rPr>
        <w:t>Титул / объект: ____________________________________________________________________</w:t>
      </w:r>
    </w:p>
    <w:p w:rsidR="005E58B2" w:rsidRPr="006C686D" w:rsidRDefault="005E58B2" w:rsidP="00574CF1">
      <w:pPr>
        <w:widowControl w:val="0"/>
        <w:tabs>
          <w:tab w:val="left" w:pos="1276"/>
        </w:tabs>
        <w:ind w:firstLine="567"/>
        <w:contextualSpacing/>
        <w:jc w:val="both"/>
        <w:rPr>
          <w:rFonts w:ascii="Times New Roman" w:eastAsia="Calibri" w:hAnsi="Times New Roman"/>
          <w:color w:val="000000"/>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5"/>
        <w:gridCol w:w="7242"/>
      </w:tblGrid>
      <w:tr w:rsidR="005E58B2" w:rsidRPr="006C686D" w:rsidTr="00BA0AA1">
        <w:tc>
          <w:tcPr>
            <w:tcW w:w="29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r w:rsidRPr="006C686D">
              <w:rPr>
                <w:rFonts w:eastAsia="Calibri"/>
                <w:color w:val="000000"/>
              </w:rPr>
              <w:t>Организация Заказчика</w:t>
            </w:r>
          </w:p>
        </w:tc>
        <w:tc>
          <w:tcPr>
            <w:tcW w:w="7638" w:type="dxa"/>
            <w:tcBorders>
              <w:top w:val="single" w:sz="4" w:space="0" w:color="FFFFFF" w:themeColor="background1"/>
              <w:left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p>
        </w:tc>
      </w:tr>
      <w:tr w:rsidR="005E58B2" w:rsidRPr="006C686D" w:rsidTr="00BA0AA1">
        <w:tc>
          <w:tcPr>
            <w:tcW w:w="29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r w:rsidRPr="006C686D">
              <w:rPr>
                <w:rFonts w:eastAsia="Calibri"/>
                <w:color w:val="000000"/>
              </w:rPr>
              <w:t>Тел.(факс)</w:t>
            </w:r>
          </w:p>
        </w:tc>
        <w:tc>
          <w:tcPr>
            <w:tcW w:w="7638" w:type="dxa"/>
            <w:tcBorders>
              <w:left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p>
        </w:tc>
      </w:tr>
      <w:tr w:rsidR="005E58B2" w:rsidRPr="006C686D" w:rsidTr="00BA0AA1">
        <w:tc>
          <w:tcPr>
            <w:tcW w:w="29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r w:rsidRPr="006C686D">
              <w:rPr>
                <w:rFonts w:eastAsia="Calibri"/>
                <w:color w:val="000000"/>
              </w:rPr>
              <w:t>Электронная почта</w:t>
            </w:r>
          </w:p>
        </w:tc>
        <w:tc>
          <w:tcPr>
            <w:tcW w:w="7638" w:type="dxa"/>
            <w:tcBorders>
              <w:left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p>
        </w:tc>
      </w:tr>
      <w:tr w:rsidR="005E58B2" w:rsidRPr="006C686D" w:rsidTr="00BA0AA1">
        <w:tc>
          <w:tcPr>
            <w:tcW w:w="29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r w:rsidRPr="006C686D">
              <w:rPr>
                <w:rFonts w:eastAsia="Calibri"/>
                <w:color w:val="000000"/>
              </w:rPr>
              <w:t>Контактное лицо</w:t>
            </w:r>
          </w:p>
        </w:tc>
        <w:tc>
          <w:tcPr>
            <w:tcW w:w="7638" w:type="dxa"/>
            <w:tcBorders>
              <w:left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p>
        </w:tc>
      </w:tr>
    </w:tbl>
    <w:p w:rsidR="005E58B2" w:rsidRPr="006C686D" w:rsidRDefault="005E58B2" w:rsidP="00574CF1">
      <w:pPr>
        <w:widowControl w:val="0"/>
        <w:tabs>
          <w:tab w:val="left" w:pos="1276"/>
        </w:tabs>
        <w:ind w:firstLine="567"/>
        <w:contextualSpacing/>
        <w:jc w:val="both"/>
        <w:rPr>
          <w:rFonts w:ascii="Times New Roman" w:eastAsia="Calibri" w:hAnsi="Times New Roman"/>
          <w:color w:val="000000"/>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5"/>
        <w:gridCol w:w="7242"/>
      </w:tblGrid>
      <w:tr w:rsidR="005E58B2" w:rsidRPr="006C686D" w:rsidTr="00BA0AA1">
        <w:tc>
          <w:tcPr>
            <w:tcW w:w="29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r w:rsidRPr="006C686D">
              <w:rPr>
                <w:rFonts w:eastAsia="Calibri"/>
                <w:color w:val="000000"/>
              </w:rPr>
              <w:t>Организация Подрядчика</w:t>
            </w:r>
          </w:p>
        </w:tc>
        <w:tc>
          <w:tcPr>
            <w:tcW w:w="7638" w:type="dxa"/>
            <w:tcBorders>
              <w:top w:val="single" w:sz="4" w:space="0" w:color="FFFFFF" w:themeColor="background1"/>
              <w:left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p>
        </w:tc>
      </w:tr>
      <w:tr w:rsidR="005E58B2" w:rsidRPr="006C686D" w:rsidTr="00BA0AA1">
        <w:tc>
          <w:tcPr>
            <w:tcW w:w="29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r w:rsidRPr="006C686D">
              <w:rPr>
                <w:rFonts w:eastAsia="Calibri"/>
                <w:color w:val="000000"/>
              </w:rPr>
              <w:t>Тел.(факс)</w:t>
            </w:r>
          </w:p>
        </w:tc>
        <w:tc>
          <w:tcPr>
            <w:tcW w:w="7638" w:type="dxa"/>
            <w:tcBorders>
              <w:left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p>
        </w:tc>
      </w:tr>
      <w:tr w:rsidR="005E58B2" w:rsidRPr="006C686D" w:rsidTr="00BA0AA1">
        <w:tc>
          <w:tcPr>
            <w:tcW w:w="29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r w:rsidRPr="006C686D">
              <w:rPr>
                <w:rFonts w:eastAsia="Calibri"/>
                <w:color w:val="000000"/>
              </w:rPr>
              <w:t>Электронная почта</w:t>
            </w:r>
          </w:p>
        </w:tc>
        <w:tc>
          <w:tcPr>
            <w:tcW w:w="7638" w:type="dxa"/>
            <w:tcBorders>
              <w:left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p>
        </w:tc>
      </w:tr>
      <w:tr w:rsidR="005E58B2" w:rsidRPr="006C686D" w:rsidTr="00BA0AA1">
        <w:tc>
          <w:tcPr>
            <w:tcW w:w="29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r w:rsidRPr="006C686D">
              <w:rPr>
                <w:rFonts w:eastAsia="Calibri"/>
                <w:color w:val="000000"/>
              </w:rPr>
              <w:t>Контактное лицо</w:t>
            </w:r>
          </w:p>
        </w:tc>
        <w:tc>
          <w:tcPr>
            <w:tcW w:w="7638" w:type="dxa"/>
            <w:tcBorders>
              <w:left w:val="single" w:sz="4" w:space="0" w:color="FFFFFF" w:themeColor="background1"/>
              <w:right w:val="single" w:sz="4" w:space="0" w:color="FFFFFF" w:themeColor="background1"/>
            </w:tcBorders>
          </w:tcPr>
          <w:p w:rsidR="005E58B2" w:rsidRPr="006C686D" w:rsidRDefault="005E58B2" w:rsidP="00574CF1">
            <w:pPr>
              <w:widowControl w:val="0"/>
              <w:tabs>
                <w:tab w:val="left" w:pos="1276"/>
              </w:tabs>
              <w:ind w:firstLine="567"/>
              <w:contextualSpacing/>
              <w:jc w:val="both"/>
              <w:rPr>
                <w:rFonts w:eastAsia="Calibri"/>
                <w:color w:val="000000"/>
              </w:rPr>
            </w:pPr>
          </w:p>
        </w:tc>
      </w:tr>
    </w:tbl>
    <w:p w:rsidR="005E58B2" w:rsidRPr="006C686D" w:rsidRDefault="005E58B2" w:rsidP="00574CF1">
      <w:pPr>
        <w:widowControl w:val="0"/>
        <w:tabs>
          <w:tab w:val="left" w:pos="1276"/>
        </w:tabs>
        <w:autoSpaceDE w:val="0"/>
        <w:autoSpaceDN w:val="0"/>
        <w:adjustRightInd w:val="0"/>
        <w:ind w:firstLine="567"/>
        <w:contextualSpacing/>
        <w:jc w:val="both"/>
        <w:rPr>
          <w:rFonts w:ascii="Times New Roman" w:hAnsi="Times New Roman"/>
          <w:b/>
        </w:rPr>
      </w:pPr>
    </w:p>
    <w:tbl>
      <w:tblPr>
        <w:tblW w:w="9951" w:type="dxa"/>
        <w:tblInd w:w="25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559"/>
        <w:gridCol w:w="1898"/>
        <w:gridCol w:w="6494"/>
      </w:tblGrid>
      <w:tr w:rsidR="005E58B2" w:rsidRPr="006C686D" w:rsidTr="00A84E44">
        <w:trPr>
          <w:trHeight w:val="882"/>
        </w:trPr>
        <w:tc>
          <w:tcPr>
            <w:tcW w:w="1559" w:type="dxa"/>
            <w:tcBorders>
              <w:top w:val="single" w:sz="4" w:space="0" w:color="auto"/>
              <w:bottom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hAnsi="Times New Roman"/>
                <w:b/>
                <w:bCs/>
              </w:rPr>
            </w:pPr>
            <w:r w:rsidRPr="006C686D">
              <w:rPr>
                <w:rFonts w:ascii="Times New Roman" w:hAnsi="Times New Roman"/>
                <w:b/>
                <w:bCs/>
              </w:rPr>
              <w:t>№</w:t>
            </w:r>
            <w:proofErr w:type="spellStart"/>
            <w:r w:rsidRPr="006C686D">
              <w:rPr>
                <w:rFonts w:ascii="Times New Roman" w:hAnsi="Times New Roman"/>
                <w:b/>
                <w:bCs/>
              </w:rPr>
              <w:t>п.п</w:t>
            </w:r>
            <w:proofErr w:type="spellEnd"/>
          </w:p>
        </w:tc>
        <w:tc>
          <w:tcPr>
            <w:tcW w:w="1898" w:type="dxa"/>
            <w:tcBorders>
              <w:top w:val="single" w:sz="4" w:space="0" w:color="auto"/>
              <w:left w:val="single" w:sz="4" w:space="0" w:color="auto"/>
              <w:bottom w:val="single" w:sz="4" w:space="0" w:color="auto"/>
              <w:right w:val="single" w:sz="4" w:space="0" w:color="auto"/>
            </w:tcBorders>
            <w:vAlign w:val="center"/>
          </w:tcPr>
          <w:p w:rsidR="005E58B2" w:rsidRPr="006C686D" w:rsidRDefault="005E58B2" w:rsidP="00A84E44">
            <w:pPr>
              <w:tabs>
                <w:tab w:val="left" w:pos="465"/>
                <w:tab w:val="left" w:pos="1276"/>
              </w:tabs>
              <w:contextualSpacing/>
              <w:jc w:val="center"/>
              <w:rPr>
                <w:rFonts w:ascii="Times New Roman" w:hAnsi="Times New Roman"/>
                <w:b/>
              </w:rPr>
            </w:pPr>
            <w:r w:rsidRPr="006C686D">
              <w:rPr>
                <w:rFonts w:ascii="Times New Roman" w:hAnsi="Times New Roman"/>
                <w:b/>
              </w:rPr>
              <w:t>Условия</w:t>
            </w:r>
          </w:p>
        </w:tc>
        <w:tc>
          <w:tcPr>
            <w:tcW w:w="6494" w:type="dxa"/>
            <w:tcBorders>
              <w:top w:val="single" w:sz="4" w:space="0" w:color="auto"/>
              <w:left w:val="single" w:sz="4" w:space="0" w:color="auto"/>
              <w:bottom w:val="single" w:sz="4" w:space="0" w:color="auto"/>
            </w:tcBorders>
            <w:vAlign w:val="center"/>
          </w:tcPr>
          <w:p w:rsidR="005E58B2" w:rsidRPr="006C686D" w:rsidRDefault="005E58B2" w:rsidP="00A84E44">
            <w:pPr>
              <w:tabs>
                <w:tab w:val="left" w:pos="465"/>
                <w:tab w:val="left" w:pos="1276"/>
              </w:tabs>
              <w:ind w:right="128"/>
              <w:contextualSpacing/>
              <w:jc w:val="both"/>
              <w:rPr>
                <w:rFonts w:ascii="Times New Roman" w:hAnsi="Times New Roman"/>
              </w:rPr>
            </w:pPr>
            <w:r w:rsidRPr="006C686D">
              <w:rPr>
                <w:rFonts w:ascii="Times New Roman" w:hAnsi="Times New Roman"/>
                <w:b/>
              </w:rPr>
              <w:t>Закупка работ и услуг (ремонты оборудования, испытания, строительные работы и т.п.)</w:t>
            </w:r>
          </w:p>
        </w:tc>
      </w:tr>
      <w:tr w:rsidR="005E58B2" w:rsidRPr="006C686D" w:rsidTr="00A84E44">
        <w:trPr>
          <w:trHeight w:val="353"/>
        </w:trPr>
        <w:tc>
          <w:tcPr>
            <w:tcW w:w="1559" w:type="dxa"/>
            <w:tcBorders>
              <w:top w:val="single" w:sz="4" w:space="0" w:color="auto"/>
              <w:bottom w:val="single" w:sz="4" w:space="0" w:color="auto"/>
              <w:right w:val="single" w:sz="4" w:space="0" w:color="auto"/>
            </w:tcBorders>
            <w:vAlign w:val="center"/>
          </w:tcPr>
          <w:p w:rsidR="005E58B2" w:rsidRPr="006C686D" w:rsidRDefault="005E58B2" w:rsidP="00A84E44">
            <w:pPr>
              <w:numPr>
                <w:ilvl w:val="0"/>
                <w:numId w:val="43"/>
              </w:numPr>
              <w:tabs>
                <w:tab w:val="left" w:pos="1276"/>
              </w:tabs>
              <w:ind w:firstLine="0"/>
              <w:contextualSpacing/>
              <w:jc w:val="center"/>
              <w:rPr>
                <w:rFonts w:ascii="Times New Roman" w:hAnsi="Times New Roman"/>
                <w:b/>
                <w:bCs/>
              </w:rPr>
            </w:pPr>
          </w:p>
        </w:tc>
        <w:tc>
          <w:tcPr>
            <w:tcW w:w="8392" w:type="dxa"/>
            <w:gridSpan w:val="2"/>
            <w:tcBorders>
              <w:top w:val="single" w:sz="4" w:space="0" w:color="auto"/>
              <w:left w:val="single" w:sz="4" w:space="0" w:color="auto"/>
              <w:bottom w:val="single" w:sz="4" w:space="0" w:color="auto"/>
            </w:tcBorders>
            <w:vAlign w:val="center"/>
          </w:tcPr>
          <w:p w:rsidR="005E58B2" w:rsidRPr="006C686D" w:rsidRDefault="005E58B2" w:rsidP="00A84E44">
            <w:pPr>
              <w:tabs>
                <w:tab w:val="left" w:pos="465"/>
                <w:tab w:val="left" w:pos="1276"/>
              </w:tabs>
              <w:ind w:right="128"/>
              <w:contextualSpacing/>
              <w:jc w:val="both"/>
              <w:rPr>
                <w:rFonts w:ascii="Times New Roman" w:hAnsi="Times New Roman"/>
                <w:b/>
                <w:bCs/>
              </w:rPr>
            </w:pPr>
            <w:r w:rsidRPr="006C686D">
              <w:rPr>
                <w:rFonts w:ascii="Times New Roman" w:hAnsi="Times New Roman"/>
                <w:b/>
                <w:bCs/>
              </w:rPr>
              <w:t>Общие требования</w:t>
            </w:r>
          </w:p>
        </w:tc>
      </w:tr>
      <w:tr w:rsidR="005E58B2" w:rsidRPr="006C686D" w:rsidTr="00A84E44">
        <w:trPr>
          <w:trHeight w:val="399"/>
        </w:trPr>
        <w:tc>
          <w:tcPr>
            <w:tcW w:w="1559" w:type="dxa"/>
            <w:tcBorders>
              <w:top w:val="single" w:sz="4" w:space="0" w:color="auto"/>
              <w:bottom w:val="single" w:sz="4" w:space="0" w:color="auto"/>
              <w:right w:val="single" w:sz="4" w:space="0" w:color="auto"/>
            </w:tcBorders>
            <w:vAlign w:val="center"/>
          </w:tcPr>
          <w:p w:rsidR="005E58B2" w:rsidRPr="006C686D" w:rsidRDefault="005E58B2" w:rsidP="00A84E44">
            <w:pPr>
              <w:numPr>
                <w:ilvl w:val="0"/>
                <w:numId w:val="44"/>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bottom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hAnsi="Times New Roman"/>
              </w:rPr>
            </w:pPr>
            <w:r w:rsidRPr="006C686D">
              <w:rPr>
                <w:rFonts w:ascii="Times New Roman" w:hAnsi="Times New Roman"/>
              </w:rPr>
              <w:t>Наименование работ</w:t>
            </w:r>
          </w:p>
        </w:tc>
        <w:tc>
          <w:tcPr>
            <w:tcW w:w="6494" w:type="dxa"/>
            <w:tcBorders>
              <w:top w:val="single" w:sz="4" w:space="0" w:color="auto"/>
              <w:left w:val="single" w:sz="4" w:space="0" w:color="auto"/>
              <w:bottom w:val="single" w:sz="4" w:space="0" w:color="auto"/>
            </w:tcBorders>
            <w:vAlign w:val="center"/>
          </w:tcPr>
          <w:p w:rsidR="005E58B2" w:rsidRPr="006C686D" w:rsidRDefault="005E58B2" w:rsidP="00A84E44">
            <w:pPr>
              <w:shd w:val="clear" w:color="auto" w:fill="FFFFFF"/>
              <w:tabs>
                <w:tab w:val="left" w:pos="1276"/>
              </w:tabs>
              <w:contextualSpacing/>
              <w:jc w:val="both"/>
              <w:rPr>
                <w:rFonts w:ascii="Times New Roman" w:hAnsi="Times New Roman"/>
              </w:rPr>
            </w:pPr>
          </w:p>
        </w:tc>
      </w:tr>
      <w:tr w:rsidR="005E58B2" w:rsidRPr="006C686D" w:rsidTr="00A84E44">
        <w:trPr>
          <w:trHeight w:val="548"/>
        </w:trPr>
        <w:tc>
          <w:tcPr>
            <w:tcW w:w="1559" w:type="dxa"/>
            <w:tcBorders>
              <w:top w:val="single" w:sz="4" w:space="0" w:color="auto"/>
              <w:bottom w:val="single" w:sz="4" w:space="0" w:color="auto"/>
              <w:right w:val="single" w:sz="4" w:space="0" w:color="auto"/>
            </w:tcBorders>
            <w:vAlign w:val="center"/>
          </w:tcPr>
          <w:p w:rsidR="005E58B2" w:rsidRPr="006C686D" w:rsidRDefault="005E58B2" w:rsidP="00A84E44">
            <w:pPr>
              <w:numPr>
                <w:ilvl w:val="0"/>
                <w:numId w:val="44"/>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bottom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eastAsia="Arial Unicode MS" w:hAnsi="Times New Roman"/>
              </w:rPr>
            </w:pPr>
            <w:r w:rsidRPr="006C686D">
              <w:rPr>
                <w:rFonts w:ascii="Times New Roman" w:hAnsi="Times New Roman"/>
              </w:rPr>
              <w:t>Местонахождение объекта</w:t>
            </w:r>
          </w:p>
        </w:tc>
        <w:tc>
          <w:tcPr>
            <w:tcW w:w="6494" w:type="dxa"/>
            <w:tcBorders>
              <w:top w:val="single" w:sz="4" w:space="0" w:color="auto"/>
              <w:left w:val="single" w:sz="4" w:space="0" w:color="auto"/>
              <w:bottom w:val="single" w:sz="4" w:space="0" w:color="auto"/>
            </w:tcBorders>
            <w:vAlign w:val="center"/>
          </w:tcPr>
          <w:p w:rsidR="005E58B2" w:rsidRPr="006C686D" w:rsidRDefault="005E58B2" w:rsidP="00A84E44">
            <w:pPr>
              <w:tabs>
                <w:tab w:val="left" w:pos="1276"/>
              </w:tabs>
              <w:ind w:right="128"/>
              <w:contextualSpacing/>
              <w:jc w:val="both"/>
              <w:rPr>
                <w:rFonts w:ascii="Times New Roman" w:hAnsi="Times New Roman"/>
              </w:rPr>
            </w:pPr>
          </w:p>
        </w:tc>
      </w:tr>
      <w:tr w:rsidR="005E58B2" w:rsidRPr="006C686D" w:rsidTr="00A84E44">
        <w:trPr>
          <w:trHeight w:val="420"/>
        </w:trPr>
        <w:tc>
          <w:tcPr>
            <w:tcW w:w="1559" w:type="dxa"/>
            <w:tcBorders>
              <w:top w:val="single" w:sz="4" w:space="0" w:color="auto"/>
              <w:bottom w:val="single" w:sz="4" w:space="0" w:color="auto"/>
              <w:right w:val="single" w:sz="4" w:space="0" w:color="auto"/>
            </w:tcBorders>
            <w:vAlign w:val="center"/>
          </w:tcPr>
          <w:p w:rsidR="005E58B2" w:rsidRPr="006C686D" w:rsidRDefault="005E58B2" w:rsidP="00A84E44">
            <w:pPr>
              <w:numPr>
                <w:ilvl w:val="0"/>
                <w:numId w:val="44"/>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bottom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hAnsi="Times New Roman"/>
              </w:rPr>
            </w:pPr>
            <w:r w:rsidRPr="006C686D">
              <w:rPr>
                <w:rFonts w:ascii="Times New Roman" w:hAnsi="Times New Roman"/>
              </w:rPr>
              <w:t xml:space="preserve"> Наименование объекта</w:t>
            </w:r>
          </w:p>
          <w:p w:rsidR="005E58B2" w:rsidRPr="006C686D" w:rsidRDefault="005E58B2" w:rsidP="00A84E44">
            <w:pPr>
              <w:tabs>
                <w:tab w:val="left" w:pos="1276"/>
              </w:tabs>
              <w:contextualSpacing/>
              <w:rPr>
                <w:rFonts w:ascii="Times New Roman" w:eastAsia="Arial Unicode MS" w:hAnsi="Times New Roman"/>
              </w:rPr>
            </w:pPr>
          </w:p>
        </w:tc>
        <w:tc>
          <w:tcPr>
            <w:tcW w:w="6494" w:type="dxa"/>
            <w:tcBorders>
              <w:top w:val="single" w:sz="4" w:space="0" w:color="auto"/>
              <w:left w:val="single" w:sz="4" w:space="0" w:color="auto"/>
              <w:bottom w:val="single" w:sz="4" w:space="0" w:color="auto"/>
            </w:tcBorders>
            <w:vAlign w:val="center"/>
          </w:tcPr>
          <w:p w:rsidR="005E58B2" w:rsidRPr="006C686D" w:rsidRDefault="005E58B2" w:rsidP="00A84E44">
            <w:pPr>
              <w:shd w:val="clear" w:color="auto" w:fill="FFFFFF"/>
              <w:tabs>
                <w:tab w:val="left" w:pos="1276"/>
              </w:tabs>
              <w:contextualSpacing/>
              <w:jc w:val="both"/>
              <w:rPr>
                <w:rFonts w:ascii="Times New Roman" w:hAnsi="Times New Roman"/>
                <w:color w:val="000000"/>
              </w:rPr>
            </w:pPr>
          </w:p>
        </w:tc>
      </w:tr>
      <w:tr w:rsidR="005E58B2" w:rsidRPr="006C686D" w:rsidTr="00A84E44">
        <w:trPr>
          <w:trHeight w:val="533"/>
        </w:trPr>
        <w:tc>
          <w:tcPr>
            <w:tcW w:w="1559" w:type="dxa"/>
            <w:tcBorders>
              <w:top w:val="single" w:sz="4" w:space="0" w:color="auto"/>
              <w:bottom w:val="single" w:sz="4" w:space="0" w:color="auto"/>
              <w:right w:val="single" w:sz="4" w:space="0" w:color="auto"/>
            </w:tcBorders>
            <w:vAlign w:val="center"/>
          </w:tcPr>
          <w:p w:rsidR="005E58B2" w:rsidRPr="006C686D" w:rsidRDefault="005E58B2" w:rsidP="00A84E44">
            <w:pPr>
              <w:numPr>
                <w:ilvl w:val="0"/>
                <w:numId w:val="44"/>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bottom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hAnsi="Times New Roman"/>
              </w:rPr>
            </w:pPr>
            <w:r w:rsidRPr="006C686D">
              <w:rPr>
                <w:rFonts w:ascii="Times New Roman" w:eastAsia="Arial Unicode MS" w:hAnsi="Times New Roman"/>
              </w:rPr>
              <w:t xml:space="preserve">Технические требования - описание Работ, ведомость объема Работ </w:t>
            </w:r>
          </w:p>
        </w:tc>
        <w:tc>
          <w:tcPr>
            <w:tcW w:w="6494" w:type="dxa"/>
            <w:tcBorders>
              <w:top w:val="single" w:sz="4" w:space="0" w:color="auto"/>
              <w:left w:val="single" w:sz="4" w:space="0" w:color="auto"/>
              <w:bottom w:val="single" w:sz="4" w:space="0" w:color="auto"/>
            </w:tcBorders>
            <w:vAlign w:val="center"/>
          </w:tcPr>
          <w:p w:rsidR="005E58B2" w:rsidRPr="006C686D" w:rsidRDefault="005E58B2" w:rsidP="00A84E44">
            <w:pPr>
              <w:shd w:val="clear" w:color="auto" w:fill="FFFFFF"/>
              <w:tabs>
                <w:tab w:val="left" w:pos="1276"/>
              </w:tabs>
              <w:contextualSpacing/>
              <w:jc w:val="both"/>
              <w:rPr>
                <w:rFonts w:ascii="Times New Roman" w:hAnsi="Times New Roman"/>
                <w:color w:val="000000"/>
              </w:rPr>
            </w:pPr>
          </w:p>
        </w:tc>
      </w:tr>
      <w:tr w:rsidR="005E58B2" w:rsidRPr="006C686D" w:rsidTr="00A84E44">
        <w:trPr>
          <w:trHeight w:val="533"/>
        </w:trPr>
        <w:tc>
          <w:tcPr>
            <w:tcW w:w="1559" w:type="dxa"/>
            <w:tcBorders>
              <w:top w:val="single" w:sz="4" w:space="0" w:color="auto"/>
              <w:bottom w:val="single" w:sz="4" w:space="0" w:color="auto"/>
              <w:right w:val="single" w:sz="4" w:space="0" w:color="auto"/>
            </w:tcBorders>
            <w:vAlign w:val="center"/>
          </w:tcPr>
          <w:p w:rsidR="005E58B2" w:rsidRPr="006C686D" w:rsidRDefault="005E58B2" w:rsidP="00A84E44">
            <w:pPr>
              <w:numPr>
                <w:ilvl w:val="0"/>
                <w:numId w:val="44"/>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bottom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hAnsi="Times New Roman"/>
              </w:rPr>
            </w:pPr>
            <w:r w:rsidRPr="006C686D">
              <w:rPr>
                <w:rFonts w:ascii="Times New Roman" w:hAnsi="Times New Roman"/>
              </w:rPr>
              <w:t xml:space="preserve">Срок выполнения Работ – начало, окончание, условия изменения сроков </w:t>
            </w:r>
            <w:r w:rsidRPr="006C686D">
              <w:rPr>
                <w:rFonts w:ascii="Times New Roman" w:hAnsi="Times New Roman"/>
              </w:rPr>
              <w:lastRenderedPageBreak/>
              <w:t xml:space="preserve">проведения Работ </w:t>
            </w:r>
          </w:p>
        </w:tc>
        <w:tc>
          <w:tcPr>
            <w:tcW w:w="6494" w:type="dxa"/>
            <w:tcBorders>
              <w:top w:val="single" w:sz="4" w:space="0" w:color="auto"/>
              <w:left w:val="single" w:sz="4" w:space="0" w:color="auto"/>
              <w:bottom w:val="single" w:sz="4" w:space="0" w:color="auto"/>
            </w:tcBorders>
            <w:vAlign w:val="center"/>
          </w:tcPr>
          <w:p w:rsidR="005E58B2" w:rsidRPr="006C686D" w:rsidRDefault="005E58B2" w:rsidP="00A84E44">
            <w:pPr>
              <w:shd w:val="clear" w:color="auto" w:fill="FFFFFF"/>
              <w:tabs>
                <w:tab w:val="left" w:pos="1276"/>
              </w:tabs>
              <w:contextualSpacing/>
              <w:jc w:val="both"/>
              <w:rPr>
                <w:rFonts w:ascii="Times New Roman" w:hAnsi="Times New Roman"/>
                <w:color w:val="000000"/>
              </w:rPr>
            </w:pPr>
          </w:p>
        </w:tc>
      </w:tr>
      <w:tr w:rsidR="005E58B2" w:rsidRPr="006C686D" w:rsidTr="00A84E44">
        <w:trPr>
          <w:trHeight w:val="415"/>
        </w:trPr>
        <w:tc>
          <w:tcPr>
            <w:tcW w:w="1559" w:type="dxa"/>
            <w:tcBorders>
              <w:top w:val="single" w:sz="4" w:space="0" w:color="auto"/>
              <w:left w:val="single" w:sz="4" w:space="0" w:color="auto"/>
              <w:bottom w:val="single" w:sz="4" w:space="0" w:color="auto"/>
              <w:right w:val="single" w:sz="4" w:space="0" w:color="auto"/>
            </w:tcBorders>
            <w:vAlign w:val="center"/>
          </w:tcPr>
          <w:p w:rsidR="005E58B2" w:rsidRPr="006C686D" w:rsidRDefault="005E58B2" w:rsidP="00A84E44">
            <w:pPr>
              <w:pStyle w:val="a9"/>
              <w:numPr>
                <w:ilvl w:val="0"/>
                <w:numId w:val="43"/>
              </w:numPr>
              <w:tabs>
                <w:tab w:val="left" w:pos="1276"/>
              </w:tabs>
              <w:ind w:firstLine="0"/>
              <w:jc w:val="center"/>
              <w:rPr>
                <w:rFonts w:ascii="Times New Roman" w:hAnsi="Times New Roman"/>
                <w:b/>
                <w:bCs/>
              </w:rPr>
            </w:pPr>
          </w:p>
        </w:tc>
        <w:tc>
          <w:tcPr>
            <w:tcW w:w="8392" w:type="dxa"/>
            <w:gridSpan w:val="2"/>
            <w:tcBorders>
              <w:top w:val="single" w:sz="4" w:space="0" w:color="auto"/>
              <w:left w:val="single" w:sz="4" w:space="0" w:color="auto"/>
              <w:bottom w:val="single" w:sz="4" w:space="0" w:color="auto"/>
              <w:right w:val="single" w:sz="4" w:space="0" w:color="auto"/>
            </w:tcBorders>
            <w:vAlign w:val="center"/>
          </w:tcPr>
          <w:p w:rsidR="005E58B2" w:rsidRPr="006C686D" w:rsidRDefault="005E58B2" w:rsidP="00A84E44">
            <w:pPr>
              <w:tabs>
                <w:tab w:val="left" w:pos="1276"/>
              </w:tabs>
              <w:ind w:right="128"/>
              <w:contextualSpacing/>
              <w:jc w:val="both"/>
              <w:rPr>
                <w:rFonts w:ascii="Times New Roman" w:hAnsi="Times New Roman"/>
                <w:b/>
                <w:bCs/>
              </w:rPr>
            </w:pPr>
            <w:r w:rsidRPr="006C686D">
              <w:rPr>
                <w:rFonts w:ascii="Times New Roman" w:hAnsi="Times New Roman"/>
                <w:b/>
                <w:bCs/>
              </w:rPr>
              <w:t>Технические требования</w:t>
            </w:r>
          </w:p>
        </w:tc>
      </w:tr>
      <w:tr w:rsidR="005E58B2" w:rsidRPr="006C686D" w:rsidTr="00A84E44">
        <w:trPr>
          <w:trHeight w:val="471"/>
        </w:trPr>
        <w:tc>
          <w:tcPr>
            <w:tcW w:w="1559" w:type="dxa"/>
            <w:tcBorders>
              <w:top w:val="single" w:sz="4" w:space="0" w:color="auto"/>
              <w:right w:val="single" w:sz="4" w:space="0" w:color="auto"/>
            </w:tcBorders>
            <w:vAlign w:val="center"/>
          </w:tcPr>
          <w:p w:rsidR="005E58B2" w:rsidRPr="006C686D" w:rsidRDefault="005E58B2" w:rsidP="00A84E44">
            <w:pPr>
              <w:numPr>
                <w:ilvl w:val="0"/>
                <w:numId w:val="45"/>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eastAsia="Arial Unicode MS" w:hAnsi="Times New Roman"/>
              </w:rPr>
            </w:pPr>
            <w:r w:rsidRPr="006C686D">
              <w:rPr>
                <w:rFonts w:ascii="Times New Roman" w:hAnsi="Times New Roman"/>
              </w:rPr>
              <w:t>Наличие необходимых лицензий и разрешений (обязательных и в добровольной системе сертификации)</w:t>
            </w:r>
          </w:p>
        </w:tc>
        <w:tc>
          <w:tcPr>
            <w:tcW w:w="6494" w:type="dxa"/>
            <w:tcBorders>
              <w:top w:val="single" w:sz="4" w:space="0" w:color="auto"/>
              <w:left w:val="single" w:sz="4" w:space="0" w:color="auto"/>
            </w:tcBorders>
            <w:vAlign w:val="center"/>
          </w:tcPr>
          <w:p w:rsidR="005E58B2" w:rsidRPr="006C686D" w:rsidRDefault="005E58B2" w:rsidP="00A84E44">
            <w:pPr>
              <w:tabs>
                <w:tab w:val="left" w:pos="1276"/>
              </w:tabs>
              <w:contextualSpacing/>
              <w:jc w:val="both"/>
              <w:rPr>
                <w:rFonts w:ascii="Times New Roman" w:hAnsi="Times New Roman"/>
              </w:rPr>
            </w:pP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numPr>
                <w:ilvl w:val="0"/>
                <w:numId w:val="45"/>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eastAsia="Arial Unicode MS" w:hAnsi="Times New Roman"/>
              </w:rPr>
            </w:pPr>
            <w:r w:rsidRPr="006C686D">
              <w:rPr>
                <w:rFonts w:ascii="Times New Roman" w:hAnsi="Times New Roman"/>
              </w:rPr>
              <w:t>Выполнение авторского надзора</w:t>
            </w:r>
          </w:p>
        </w:tc>
        <w:tc>
          <w:tcPr>
            <w:tcW w:w="6494" w:type="dxa"/>
            <w:tcBorders>
              <w:top w:val="single" w:sz="4" w:space="0" w:color="auto"/>
              <w:left w:val="single" w:sz="4" w:space="0" w:color="auto"/>
            </w:tcBorders>
            <w:vAlign w:val="center"/>
          </w:tcPr>
          <w:p w:rsidR="005E58B2" w:rsidRPr="006C686D" w:rsidRDefault="005E58B2" w:rsidP="00A84E44">
            <w:pPr>
              <w:tabs>
                <w:tab w:val="left" w:pos="1276"/>
              </w:tabs>
              <w:ind w:right="128"/>
              <w:contextualSpacing/>
              <w:jc w:val="both"/>
              <w:rPr>
                <w:rFonts w:ascii="Times New Roman" w:eastAsia="Arial Unicode MS" w:hAnsi="Times New Roman"/>
              </w:rPr>
            </w:pPr>
            <w:r w:rsidRPr="006C686D">
              <w:rPr>
                <w:rFonts w:ascii="Times New Roman" w:hAnsi="Times New Roman"/>
              </w:rPr>
              <w:t xml:space="preserve"> </w:t>
            </w: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numPr>
                <w:ilvl w:val="0"/>
                <w:numId w:val="45"/>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hAnsi="Times New Roman"/>
              </w:rPr>
            </w:pPr>
            <w:r w:rsidRPr="006C686D">
              <w:rPr>
                <w:rFonts w:ascii="Times New Roman" w:hAnsi="Times New Roman"/>
              </w:rPr>
              <w:t xml:space="preserve">Выполнение подготовительных </w:t>
            </w:r>
          </w:p>
          <w:p w:rsidR="005E58B2" w:rsidRPr="006C686D" w:rsidRDefault="005E58B2" w:rsidP="00A84E44">
            <w:pPr>
              <w:tabs>
                <w:tab w:val="left" w:pos="1276"/>
              </w:tabs>
              <w:contextualSpacing/>
              <w:rPr>
                <w:rFonts w:ascii="Times New Roman" w:hAnsi="Times New Roman"/>
              </w:rPr>
            </w:pPr>
            <w:r w:rsidRPr="006C686D">
              <w:rPr>
                <w:rFonts w:ascii="Times New Roman" w:hAnsi="Times New Roman"/>
              </w:rPr>
              <w:t>Работ</w:t>
            </w:r>
          </w:p>
        </w:tc>
        <w:tc>
          <w:tcPr>
            <w:tcW w:w="6494" w:type="dxa"/>
            <w:tcBorders>
              <w:top w:val="single" w:sz="4" w:space="0" w:color="auto"/>
              <w:left w:val="single" w:sz="4" w:space="0" w:color="auto"/>
            </w:tcBorders>
            <w:vAlign w:val="center"/>
          </w:tcPr>
          <w:p w:rsidR="005E58B2" w:rsidRPr="006C686D" w:rsidRDefault="005E58B2" w:rsidP="00A84E44">
            <w:pPr>
              <w:tabs>
                <w:tab w:val="left" w:pos="1276"/>
              </w:tabs>
              <w:ind w:right="128"/>
              <w:contextualSpacing/>
              <w:jc w:val="both"/>
              <w:rPr>
                <w:rFonts w:ascii="Times New Roman" w:hAnsi="Times New Roman"/>
              </w:rPr>
            </w:pP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numPr>
                <w:ilvl w:val="0"/>
                <w:numId w:val="45"/>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hAnsi="Times New Roman"/>
              </w:rPr>
            </w:pPr>
            <w:r w:rsidRPr="006C686D">
              <w:rPr>
                <w:rFonts w:ascii="Times New Roman" w:hAnsi="Times New Roman"/>
              </w:rPr>
              <w:t xml:space="preserve">Дополнительная техническая отчетность – экспертные заключения, </w:t>
            </w:r>
          </w:p>
          <w:p w:rsidR="005E58B2" w:rsidRPr="006C686D" w:rsidRDefault="005E58B2" w:rsidP="00A84E44">
            <w:pPr>
              <w:tabs>
                <w:tab w:val="left" w:pos="1276"/>
              </w:tabs>
              <w:contextualSpacing/>
              <w:rPr>
                <w:rFonts w:ascii="Times New Roman" w:hAnsi="Times New Roman"/>
              </w:rPr>
            </w:pPr>
            <w:r w:rsidRPr="006C686D">
              <w:rPr>
                <w:rFonts w:ascii="Times New Roman" w:hAnsi="Times New Roman"/>
              </w:rPr>
              <w:t>- отчеты по результатам исследования,</w:t>
            </w:r>
          </w:p>
          <w:p w:rsidR="005E58B2" w:rsidRPr="006C686D" w:rsidRDefault="005E58B2" w:rsidP="00A84E44">
            <w:pPr>
              <w:tabs>
                <w:tab w:val="left" w:pos="1276"/>
              </w:tabs>
              <w:contextualSpacing/>
              <w:rPr>
                <w:rFonts w:ascii="Times New Roman" w:hAnsi="Times New Roman"/>
              </w:rPr>
            </w:pPr>
            <w:r w:rsidRPr="006C686D">
              <w:rPr>
                <w:rFonts w:ascii="Times New Roman" w:hAnsi="Times New Roman"/>
              </w:rPr>
              <w:t>- аналитические документы.</w:t>
            </w:r>
          </w:p>
        </w:tc>
        <w:tc>
          <w:tcPr>
            <w:tcW w:w="6494" w:type="dxa"/>
            <w:tcBorders>
              <w:top w:val="single" w:sz="4" w:space="0" w:color="auto"/>
              <w:left w:val="single" w:sz="4" w:space="0" w:color="auto"/>
            </w:tcBorders>
            <w:vAlign w:val="center"/>
          </w:tcPr>
          <w:p w:rsidR="005E58B2" w:rsidRPr="006C686D" w:rsidRDefault="005E58B2" w:rsidP="00A84E44">
            <w:pPr>
              <w:tabs>
                <w:tab w:val="left" w:pos="1276"/>
              </w:tabs>
              <w:ind w:right="128"/>
              <w:contextualSpacing/>
              <w:jc w:val="both"/>
              <w:rPr>
                <w:rFonts w:ascii="Times New Roman" w:hAnsi="Times New Roman"/>
              </w:rPr>
            </w:pP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numPr>
                <w:ilvl w:val="0"/>
                <w:numId w:val="45"/>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hAnsi="Times New Roman"/>
              </w:rPr>
            </w:pPr>
            <w:r w:rsidRPr="006C686D">
              <w:rPr>
                <w:rFonts w:ascii="Times New Roman" w:hAnsi="Times New Roman"/>
              </w:rPr>
              <w:t>Сдача- приемка выполненных работ</w:t>
            </w:r>
          </w:p>
        </w:tc>
        <w:tc>
          <w:tcPr>
            <w:tcW w:w="6494" w:type="dxa"/>
            <w:tcBorders>
              <w:top w:val="single" w:sz="4" w:space="0" w:color="auto"/>
              <w:left w:val="single" w:sz="4" w:space="0" w:color="auto"/>
            </w:tcBorders>
            <w:vAlign w:val="center"/>
          </w:tcPr>
          <w:p w:rsidR="005E58B2" w:rsidRPr="006C686D" w:rsidRDefault="005E58B2" w:rsidP="00A84E44">
            <w:pPr>
              <w:tabs>
                <w:tab w:val="left" w:pos="1276"/>
              </w:tabs>
              <w:ind w:right="128"/>
              <w:contextualSpacing/>
              <w:jc w:val="both"/>
              <w:rPr>
                <w:rFonts w:ascii="Times New Roman" w:hAnsi="Times New Roman"/>
              </w:rPr>
            </w:pP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numPr>
                <w:ilvl w:val="0"/>
                <w:numId w:val="45"/>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hAnsi="Times New Roman"/>
              </w:rPr>
            </w:pPr>
            <w:r w:rsidRPr="006C686D">
              <w:rPr>
                <w:rFonts w:ascii="Times New Roman" w:hAnsi="Times New Roman"/>
              </w:rPr>
              <w:t xml:space="preserve">Необходимость организации постоянного или временного участка ремонтной организации на </w:t>
            </w:r>
            <w:proofErr w:type="spellStart"/>
            <w:r w:rsidRPr="006C686D">
              <w:rPr>
                <w:rFonts w:ascii="Times New Roman" w:hAnsi="Times New Roman"/>
              </w:rPr>
              <w:t>энергопредприятии</w:t>
            </w:r>
            <w:proofErr w:type="spellEnd"/>
            <w:r w:rsidRPr="006C686D">
              <w:rPr>
                <w:rFonts w:ascii="Times New Roman" w:hAnsi="Times New Roman"/>
              </w:rPr>
              <w:t>.</w:t>
            </w:r>
          </w:p>
        </w:tc>
        <w:tc>
          <w:tcPr>
            <w:tcW w:w="6494" w:type="dxa"/>
            <w:tcBorders>
              <w:top w:val="single" w:sz="4" w:space="0" w:color="auto"/>
              <w:left w:val="single" w:sz="4" w:space="0" w:color="auto"/>
            </w:tcBorders>
            <w:vAlign w:val="center"/>
          </w:tcPr>
          <w:p w:rsidR="005E58B2" w:rsidRPr="006C686D" w:rsidRDefault="005E58B2" w:rsidP="00A84E44">
            <w:pPr>
              <w:tabs>
                <w:tab w:val="left" w:pos="1276"/>
              </w:tabs>
              <w:ind w:right="128"/>
              <w:contextualSpacing/>
              <w:jc w:val="both"/>
              <w:rPr>
                <w:rFonts w:ascii="Times New Roman" w:hAnsi="Times New Roman"/>
              </w:rPr>
            </w:pP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numPr>
                <w:ilvl w:val="0"/>
                <w:numId w:val="45"/>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hAnsi="Times New Roman"/>
              </w:rPr>
            </w:pPr>
            <w:r w:rsidRPr="006C686D">
              <w:rPr>
                <w:rFonts w:ascii="Times New Roman" w:hAnsi="Times New Roman"/>
              </w:rPr>
              <w:t xml:space="preserve">Обязанности подрядной организации.  </w:t>
            </w:r>
          </w:p>
        </w:tc>
        <w:tc>
          <w:tcPr>
            <w:tcW w:w="6494" w:type="dxa"/>
            <w:tcBorders>
              <w:top w:val="single" w:sz="4" w:space="0" w:color="auto"/>
              <w:left w:val="single" w:sz="4" w:space="0" w:color="auto"/>
            </w:tcBorders>
            <w:vAlign w:val="center"/>
          </w:tcPr>
          <w:p w:rsidR="005E58B2" w:rsidRPr="006C686D" w:rsidRDefault="005E58B2" w:rsidP="00A84E44">
            <w:pPr>
              <w:tabs>
                <w:tab w:val="left" w:pos="1276"/>
              </w:tabs>
              <w:ind w:right="128"/>
              <w:contextualSpacing/>
              <w:jc w:val="both"/>
              <w:rPr>
                <w:rFonts w:ascii="Times New Roman" w:hAnsi="Times New Roman"/>
              </w:rPr>
            </w:pP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numPr>
                <w:ilvl w:val="0"/>
                <w:numId w:val="45"/>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eastAsia="Arial Unicode MS" w:hAnsi="Times New Roman"/>
              </w:rPr>
            </w:pPr>
            <w:r w:rsidRPr="006C686D">
              <w:rPr>
                <w:rFonts w:ascii="Times New Roman" w:hAnsi="Times New Roman"/>
              </w:rPr>
              <w:t>Поставка оборудования, материалов - подрядчик, заказчик.</w:t>
            </w:r>
          </w:p>
          <w:p w:rsidR="005E58B2" w:rsidRPr="006C686D" w:rsidRDefault="005E58B2" w:rsidP="00A84E44">
            <w:pPr>
              <w:tabs>
                <w:tab w:val="left" w:pos="1276"/>
              </w:tabs>
              <w:contextualSpacing/>
              <w:rPr>
                <w:rFonts w:ascii="Times New Roman" w:hAnsi="Times New Roman"/>
              </w:rPr>
            </w:pPr>
          </w:p>
        </w:tc>
        <w:tc>
          <w:tcPr>
            <w:tcW w:w="6494" w:type="dxa"/>
            <w:tcBorders>
              <w:top w:val="single" w:sz="4" w:space="0" w:color="auto"/>
              <w:left w:val="single" w:sz="4" w:space="0" w:color="auto"/>
            </w:tcBorders>
            <w:vAlign w:val="center"/>
          </w:tcPr>
          <w:p w:rsidR="005E58B2" w:rsidRPr="006C686D" w:rsidRDefault="005E58B2" w:rsidP="00A84E44">
            <w:pPr>
              <w:tabs>
                <w:tab w:val="left" w:pos="1276"/>
              </w:tabs>
              <w:ind w:right="128"/>
              <w:contextualSpacing/>
              <w:jc w:val="both"/>
              <w:rPr>
                <w:rFonts w:ascii="Times New Roman" w:hAnsi="Times New Roman"/>
              </w:rPr>
            </w:pP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numPr>
                <w:ilvl w:val="0"/>
                <w:numId w:val="45"/>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hAnsi="Times New Roman"/>
              </w:rPr>
            </w:pPr>
            <w:r w:rsidRPr="006C686D">
              <w:rPr>
                <w:rFonts w:ascii="Times New Roman" w:hAnsi="Times New Roman"/>
              </w:rPr>
              <w:t xml:space="preserve">Участие Заказчика во входном контроле </w:t>
            </w:r>
            <w:r w:rsidRPr="006C686D">
              <w:rPr>
                <w:rFonts w:ascii="Times New Roman" w:hAnsi="Times New Roman"/>
              </w:rPr>
              <w:lastRenderedPageBreak/>
              <w:t>качества применяемых материалов и оборудования оперативный контроль качества выполняемых Работ (Услуг)</w:t>
            </w:r>
          </w:p>
        </w:tc>
        <w:tc>
          <w:tcPr>
            <w:tcW w:w="6494" w:type="dxa"/>
            <w:tcBorders>
              <w:top w:val="single" w:sz="4" w:space="0" w:color="auto"/>
              <w:left w:val="single" w:sz="4" w:space="0" w:color="auto"/>
            </w:tcBorders>
            <w:vAlign w:val="center"/>
          </w:tcPr>
          <w:p w:rsidR="005E58B2" w:rsidRPr="006C686D" w:rsidRDefault="005E58B2" w:rsidP="00A84E44">
            <w:pPr>
              <w:tabs>
                <w:tab w:val="left" w:pos="1276"/>
              </w:tabs>
              <w:ind w:right="128"/>
              <w:contextualSpacing/>
              <w:jc w:val="both"/>
              <w:rPr>
                <w:rFonts w:ascii="Times New Roman" w:hAnsi="Times New Roman"/>
              </w:rPr>
            </w:pP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numPr>
                <w:ilvl w:val="0"/>
                <w:numId w:val="45"/>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right w:val="single" w:sz="4" w:space="0" w:color="auto"/>
            </w:tcBorders>
            <w:vAlign w:val="center"/>
          </w:tcPr>
          <w:p w:rsidR="005E58B2" w:rsidRPr="006C686D" w:rsidRDefault="005E58B2" w:rsidP="00A84E44">
            <w:pPr>
              <w:tabs>
                <w:tab w:val="left" w:pos="1276"/>
              </w:tabs>
              <w:contextualSpacing/>
              <w:rPr>
                <w:rFonts w:ascii="Times New Roman" w:hAnsi="Times New Roman"/>
              </w:rPr>
            </w:pPr>
            <w:r w:rsidRPr="006C686D">
              <w:rPr>
                <w:rFonts w:ascii="Times New Roman" w:hAnsi="Times New Roman"/>
              </w:rPr>
              <w:t xml:space="preserve">Технический контроль выполнения Работ </w:t>
            </w:r>
          </w:p>
        </w:tc>
        <w:tc>
          <w:tcPr>
            <w:tcW w:w="6494" w:type="dxa"/>
            <w:tcBorders>
              <w:top w:val="single" w:sz="4" w:space="0" w:color="auto"/>
              <w:left w:val="single" w:sz="4" w:space="0" w:color="auto"/>
            </w:tcBorders>
            <w:vAlign w:val="center"/>
          </w:tcPr>
          <w:p w:rsidR="005E58B2" w:rsidRPr="006C686D" w:rsidRDefault="005E58B2" w:rsidP="00A84E44">
            <w:pPr>
              <w:tabs>
                <w:tab w:val="left" w:pos="1276"/>
              </w:tabs>
              <w:ind w:right="128"/>
              <w:contextualSpacing/>
              <w:jc w:val="both"/>
              <w:rPr>
                <w:rFonts w:ascii="Times New Roman" w:hAnsi="Times New Roman"/>
              </w:rPr>
            </w:pP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numPr>
                <w:ilvl w:val="0"/>
                <w:numId w:val="45"/>
              </w:numPr>
              <w:tabs>
                <w:tab w:val="left" w:pos="1276"/>
              </w:tabs>
              <w:ind w:firstLine="0"/>
              <w:contextualSpacing/>
              <w:jc w:val="center"/>
              <w:rPr>
                <w:rFonts w:ascii="Times New Roman" w:hAnsi="Times New Roman"/>
              </w:rPr>
            </w:pPr>
          </w:p>
        </w:tc>
        <w:tc>
          <w:tcPr>
            <w:tcW w:w="1898" w:type="dxa"/>
            <w:tcBorders>
              <w:top w:val="single" w:sz="4" w:space="0" w:color="auto"/>
              <w:left w:val="single" w:sz="4" w:space="0" w:color="auto"/>
              <w:right w:val="single" w:sz="4" w:space="0" w:color="auto"/>
            </w:tcBorders>
            <w:vAlign w:val="center"/>
          </w:tcPr>
          <w:p w:rsidR="005E58B2" w:rsidRPr="006C686D" w:rsidRDefault="005E58B2" w:rsidP="00A84E44">
            <w:pPr>
              <w:tabs>
                <w:tab w:val="num" w:pos="360"/>
                <w:tab w:val="left" w:pos="1276"/>
              </w:tabs>
              <w:autoSpaceDE w:val="0"/>
              <w:autoSpaceDN w:val="0"/>
              <w:adjustRightInd w:val="0"/>
              <w:contextualSpacing/>
              <w:jc w:val="both"/>
              <w:rPr>
                <w:rFonts w:ascii="Times New Roman" w:hAnsi="Times New Roman"/>
                <w:color w:val="000000"/>
              </w:rPr>
            </w:pPr>
            <w:r w:rsidRPr="006C686D">
              <w:rPr>
                <w:rFonts w:ascii="Times New Roman" w:hAnsi="Times New Roman"/>
                <w:color w:val="000000"/>
              </w:rPr>
              <w:t>Требования к безопасности выполняемых работ и результатов работ</w:t>
            </w:r>
          </w:p>
          <w:p w:rsidR="005E58B2" w:rsidRPr="006C686D" w:rsidRDefault="005E58B2" w:rsidP="00A84E44">
            <w:pPr>
              <w:tabs>
                <w:tab w:val="left" w:pos="1276"/>
              </w:tabs>
              <w:contextualSpacing/>
              <w:rPr>
                <w:rFonts w:ascii="Times New Roman" w:hAnsi="Times New Roman"/>
              </w:rPr>
            </w:pPr>
          </w:p>
        </w:tc>
        <w:tc>
          <w:tcPr>
            <w:tcW w:w="6494" w:type="dxa"/>
            <w:tcBorders>
              <w:top w:val="single" w:sz="4" w:space="0" w:color="auto"/>
              <w:left w:val="single" w:sz="4" w:space="0" w:color="auto"/>
            </w:tcBorders>
            <w:vAlign w:val="center"/>
          </w:tcPr>
          <w:p w:rsidR="005E58B2" w:rsidRPr="006C686D" w:rsidRDefault="005E58B2" w:rsidP="00A84E44">
            <w:pPr>
              <w:tabs>
                <w:tab w:val="left" w:pos="1276"/>
              </w:tabs>
              <w:ind w:right="128"/>
              <w:contextualSpacing/>
              <w:jc w:val="both"/>
              <w:rPr>
                <w:rFonts w:ascii="Times New Roman" w:hAnsi="Times New Roman"/>
              </w:rPr>
            </w:pP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pStyle w:val="a9"/>
              <w:numPr>
                <w:ilvl w:val="0"/>
                <w:numId w:val="43"/>
              </w:numPr>
              <w:tabs>
                <w:tab w:val="left" w:pos="1276"/>
              </w:tabs>
              <w:ind w:firstLine="0"/>
              <w:jc w:val="center"/>
              <w:rPr>
                <w:rFonts w:ascii="Times New Roman" w:hAnsi="Times New Roman"/>
              </w:rPr>
            </w:pPr>
          </w:p>
        </w:tc>
        <w:tc>
          <w:tcPr>
            <w:tcW w:w="8392" w:type="dxa"/>
            <w:gridSpan w:val="2"/>
            <w:tcBorders>
              <w:top w:val="single" w:sz="4" w:space="0" w:color="auto"/>
              <w:left w:val="single" w:sz="4" w:space="0" w:color="auto"/>
            </w:tcBorders>
            <w:vAlign w:val="center"/>
          </w:tcPr>
          <w:p w:rsidR="005E58B2" w:rsidRPr="001E533F" w:rsidRDefault="005E58B2" w:rsidP="00A84E44">
            <w:pPr>
              <w:tabs>
                <w:tab w:val="left" w:pos="1276"/>
              </w:tabs>
              <w:ind w:right="128"/>
              <w:contextualSpacing/>
              <w:jc w:val="both"/>
              <w:rPr>
                <w:rFonts w:ascii="Times New Roman" w:hAnsi="Times New Roman"/>
                <w:b/>
                <w:bCs/>
              </w:rPr>
            </w:pPr>
            <w:r w:rsidRPr="001E533F">
              <w:rPr>
                <w:rFonts w:ascii="Times New Roman" w:hAnsi="Times New Roman"/>
                <w:b/>
                <w:bCs/>
                <w:color w:val="000000"/>
              </w:rPr>
              <w:t>Стоимость Работ</w:t>
            </w: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pStyle w:val="a9"/>
              <w:numPr>
                <w:ilvl w:val="1"/>
                <w:numId w:val="50"/>
              </w:numPr>
              <w:tabs>
                <w:tab w:val="left" w:pos="1276"/>
              </w:tabs>
              <w:ind w:firstLine="0"/>
              <w:jc w:val="center"/>
              <w:rPr>
                <w:rFonts w:ascii="Times New Roman" w:hAnsi="Times New Roman"/>
              </w:rPr>
            </w:pPr>
          </w:p>
        </w:tc>
        <w:tc>
          <w:tcPr>
            <w:tcW w:w="1898" w:type="dxa"/>
            <w:tcBorders>
              <w:top w:val="single" w:sz="4" w:space="0" w:color="auto"/>
              <w:left w:val="single" w:sz="4" w:space="0" w:color="auto"/>
              <w:right w:val="single" w:sz="4" w:space="0" w:color="auto"/>
            </w:tcBorders>
            <w:vAlign w:val="center"/>
          </w:tcPr>
          <w:p w:rsidR="005E58B2" w:rsidRPr="001E533F" w:rsidRDefault="005E58B2" w:rsidP="00A84E44">
            <w:pPr>
              <w:tabs>
                <w:tab w:val="num" w:pos="360"/>
                <w:tab w:val="left" w:pos="1276"/>
              </w:tabs>
              <w:autoSpaceDE w:val="0"/>
              <w:autoSpaceDN w:val="0"/>
              <w:adjustRightInd w:val="0"/>
              <w:contextualSpacing/>
              <w:jc w:val="both"/>
              <w:rPr>
                <w:rFonts w:ascii="Times New Roman" w:hAnsi="Times New Roman"/>
                <w:color w:val="000000"/>
              </w:rPr>
            </w:pPr>
            <w:r w:rsidRPr="001E533F">
              <w:rPr>
                <w:rFonts w:ascii="Times New Roman" w:hAnsi="Times New Roman"/>
                <w:color w:val="000000"/>
              </w:rPr>
              <w:t>Стоимость работ по Заявке</w:t>
            </w:r>
          </w:p>
        </w:tc>
        <w:tc>
          <w:tcPr>
            <w:tcW w:w="6494" w:type="dxa"/>
            <w:tcBorders>
              <w:top w:val="single" w:sz="4" w:space="0" w:color="auto"/>
              <w:left w:val="single" w:sz="4" w:space="0" w:color="auto"/>
            </w:tcBorders>
            <w:vAlign w:val="center"/>
          </w:tcPr>
          <w:p w:rsidR="005E58B2" w:rsidRPr="001E533F" w:rsidRDefault="005E58B2" w:rsidP="00A84E44">
            <w:pPr>
              <w:tabs>
                <w:tab w:val="left" w:pos="1276"/>
              </w:tabs>
              <w:ind w:right="128"/>
              <w:contextualSpacing/>
              <w:jc w:val="both"/>
              <w:rPr>
                <w:rFonts w:ascii="Times New Roman" w:hAnsi="Times New Roman"/>
              </w:rPr>
            </w:pP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pStyle w:val="a9"/>
              <w:numPr>
                <w:ilvl w:val="0"/>
                <w:numId w:val="43"/>
              </w:numPr>
              <w:tabs>
                <w:tab w:val="left" w:pos="1276"/>
              </w:tabs>
              <w:ind w:firstLine="0"/>
              <w:jc w:val="center"/>
              <w:rPr>
                <w:rFonts w:ascii="Times New Roman" w:hAnsi="Times New Roman"/>
              </w:rPr>
            </w:pPr>
          </w:p>
        </w:tc>
        <w:tc>
          <w:tcPr>
            <w:tcW w:w="8392" w:type="dxa"/>
            <w:gridSpan w:val="2"/>
            <w:tcBorders>
              <w:top w:val="single" w:sz="4" w:space="0" w:color="auto"/>
              <w:left w:val="single" w:sz="4" w:space="0" w:color="auto"/>
            </w:tcBorders>
            <w:vAlign w:val="center"/>
          </w:tcPr>
          <w:p w:rsidR="005E58B2" w:rsidRPr="006C686D" w:rsidRDefault="005E58B2" w:rsidP="00A84E44">
            <w:pPr>
              <w:tabs>
                <w:tab w:val="left" w:pos="1276"/>
              </w:tabs>
              <w:ind w:right="128"/>
              <w:contextualSpacing/>
              <w:jc w:val="both"/>
              <w:rPr>
                <w:rFonts w:ascii="Times New Roman" w:hAnsi="Times New Roman"/>
              </w:rPr>
            </w:pPr>
            <w:r w:rsidRPr="001E533F">
              <w:rPr>
                <w:rFonts w:ascii="Times New Roman" w:hAnsi="Times New Roman"/>
                <w:b/>
                <w:bCs/>
              </w:rPr>
              <w:t>Порядок расчетов</w:t>
            </w: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pStyle w:val="a9"/>
              <w:numPr>
                <w:ilvl w:val="1"/>
                <w:numId w:val="48"/>
              </w:numPr>
              <w:tabs>
                <w:tab w:val="left" w:pos="1276"/>
              </w:tabs>
              <w:ind w:firstLine="0"/>
              <w:jc w:val="center"/>
              <w:rPr>
                <w:rFonts w:ascii="Times New Roman" w:hAnsi="Times New Roman"/>
              </w:rPr>
            </w:pPr>
          </w:p>
        </w:tc>
        <w:tc>
          <w:tcPr>
            <w:tcW w:w="1898" w:type="dxa"/>
            <w:tcBorders>
              <w:top w:val="single" w:sz="4" w:space="0" w:color="auto"/>
              <w:left w:val="single" w:sz="4" w:space="0" w:color="auto"/>
              <w:right w:val="single" w:sz="4" w:space="0" w:color="auto"/>
            </w:tcBorders>
            <w:vAlign w:val="center"/>
          </w:tcPr>
          <w:p w:rsidR="005E58B2" w:rsidRPr="001E533F" w:rsidRDefault="005E58B2" w:rsidP="00A84E44">
            <w:pPr>
              <w:tabs>
                <w:tab w:val="num" w:pos="360"/>
                <w:tab w:val="left" w:pos="1276"/>
              </w:tabs>
              <w:autoSpaceDE w:val="0"/>
              <w:autoSpaceDN w:val="0"/>
              <w:adjustRightInd w:val="0"/>
              <w:contextualSpacing/>
              <w:jc w:val="both"/>
              <w:rPr>
                <w:rFonts w:ascii="Times New Roman" w:hAnsi="Times New Roman"/>
                <w:b/>
                <w:bCs/>
              </w:rPr>
            </w:pPr>
            <w:r w:rsidRPr="001E533F">
              <w:rPr>
                <w:rFonts w:ascii="Times New Roman" w:hAnsi="Times New Roman"/>
              </w:rPr>
              <w:t>Порядок оплаты Работ по Заявке</w:t>
            </w:r>
          </w:p>
        </w:tc>
        <w:tc>
          <w:tcPr>
            <w:tcW w:w="6494" w:type="dxa"/>
            <w:tcBorders>
              <w:top w:val="single" w:sz="4" w:space="0" w:color="auto"/>
              <w:left w:val="single" w:sz="4" w:space="0" w:color="auto"/>
            </w:tcBorders>
            <w:vAlign w:val="center"/>
          </w:tcPr>
          <w:p w:rsidR="005E58B2" w:rsidRPr="006C686D" w:rsidRDefault="005E58B2" w:rsidP="00A84E44">
            <w:pPr>
              <w:tabs>
                <w:tab w:val="left" w:pos="1276"/>
              </w:tabs>
              <w:ind w:right="128"/>
              <w:contextualSpacing/>
              <w:jc w:val="both"/>
              <w:rPr>
                <w:rFonts w:ascii="Times New Roman" w:hAnsi="Times New Roman"/>
              </w:rPr>
            </w:pP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pStyle w:val="a9"/>
              <w:numPr>
                <w:ilvl w:val="0"/>
                <w:numId w:val="43"/>
              </w:numPr>
              <w:tabs>
                <w:tab w:val="left" w:pos="1276"/>
              </w:tabs>
              <w:ind w:firstLine="0"/>
              <w:jc w:val="center"/>
              <w:rPr>
                <w:rFonts w:ascii="Times New Roman" w:hAnsi="Times New Roman"/>
              </w:rPr>
            </w:pPr>
          </w:p>
        </w:tc>
        <w:tc>
          <w:tcPr>
            <w:tcW w:w="8392" w:type="dxa"/>
            <w:gridSpan w:val="2"/>
            <w:tcBorders>
              <w:top w:val="single" w:sz="4" w:space="0" w:color="auto"/>
              <w:left w:val="single" w:sz="4" w:space="0" w:color="auto"/>
            </w:tcBorders>
            <w:vAlign w:val="center"/>
          </w:tcPr>
          <w:p w:rsidR="005E58B2" w:rsidRPr="006C686D" w:rsidRDefault="005E58B2" w:rsidP="00A84E44">
            <w:pPr>
              <w:tabs>
                <w:tab w:val="left" w:pos="1276"/>
              </w:tabs>
              <w:ind w:right="128"/>
              <w:contextualSpacing/>
              <w:jc w:val="both"/>
              <w:rPr>
                <w:rFonts w:ascii="Times New Roman" w:hAnsi="Times New Roman"/>
              </w:rPr>
            </w:pPr>
            <w:r w:rsidRPr="006C686D">
              <w:rPr>
                <w:rFonts w:ascii="Times New Roman" w:hAnsi="Times New Roman"/>
                <w:b/>
                <w:bCs/>
              </w:rPr>
              <w:t>Гарантийные обязательства</w:t>
            </w:r>
          </w:p>
        </w:tc>
      </w:tr>
      <w:tr w:rsidR="005E58B2" w:rsidRPr="006C686D" w:rsidTr="00A84E44">
        <w:trPr>
          <w:trHeight w:val="459"/>
        </w:trPr>
        <w:tc>
          <w:tcPr>
            <w:tcW w:w="1559" w:type="dxa"/>
            <w:tcBorders>
              <w:top w:val="single" w:sz="4" w:space="0" w:color="auto"/>
              <w:right w:val="single" w:sz="4" w:space="0" w:color="auto"/>
            </w:tcBorders>
            <w:vAlign w:val="center"/>
          </w:tcPr>
          <w:p w:rsidR="005E58B2" w:rsidRPr="006C686D" w:rsidRDefault="005E58B2" w:rsidP="00A84E44">
            <w:pPr>
              <w:pStyle w:val="a9"/>
              <w:numPr>
                <w:ilvl w:val="1"/>
                <w:numId w:val="49"/>
              </w:numPr>
              <w:tabs>
                <w:tab w:val="left" w:pos="1276"/>
              </w:tabs>
              <w:ind w:firstLine="0"/>
              <w:jc w:val="center"/>
              <w:rPr>
                <w:rFonts w:ascii="Times New Roman" w:hAnsi="Times New Roman"/>
              </w:rPr>
            </w:pPr>
          </w:p>
        </w:tc>
        <w:tc>
          <w:tcPr>
            <w:tcW w:w="1898" w:type="dxa"/>
            <w:tcBorders>
              <w:top w:val="single" w:sz="4" w:space="0" w:color="auto"/>
              <w:left w:val="single" w:sz="4" w:space="0" w:color="auto"/>
              <w:right w:val="single" w:sz="4" w:space="0" w:color="auto"/>
            </w:tcBorders>
            <w:vAlign w:val="center"/>
          </w:tcPr>
          <w:p w:rsidR="005E58B2" w:rsidRPr="001E533F" w:rsidRDefault="005E58B2" w:rsidP="00A84E44">
            <w:pPr>
              <w:tabs>
                <w:tab w:val="num" w:pos="360"/>
                <w:tab w:val="left" w:pos="1276"/>
              </w:tabs>
              <w:autoSpaceDE w:val="0"/>
              <w:autoSpaceDN w:val="0"/>
              <w:adjustRightInd w:val="0"/>
              <w:contextualSpacing/>
              <w:jc w:val="both"/>
              <w:rPr>
                <w:rFonts w:ascii="Times New Roman" w:hAnsi="Times New Roman"/>
                <w:b/>
                <w:bCs/>
              </w:rPr>
            </w:pPr>
            <w:r w:rsidRPr="006C686D">
              <w:rPr>
                <w:rFonts w:ascii="Times New Roman" w:hAnsi="Times New Roman"/>
              </w:rPr>
              <w:t>Гарантийный срок</w:t>
            </w:r>
          </w:p>
        </w:tc>
        <w:tc>
          <w:tcPr>
            <w:tcW w:w="6494" w:type="dxa"/>
            <w:tcBorders>
              <w:top w:val="single" w:sz="4" w:space="0" w:color="auto"/>
              <w:left w:val="single" w:sz="4" w:space="0" w:color="auto"/>
            </w:tcBorders>
            <w:vAlign w:val="center"/>
          </w:tcPr>
          <w:p w:rsidR="005E58B2" w:rsidRPr="006C686D" w:rsidRDefault="005E58B2" w:rsidP="00A84E44">
            <w:pPr>
              <w:tabs>
                <w:tab w:val="left" w:pos="1276"/>
              </w:tabs>
              <w:ind w:right="128"/>
              <w:contextualSpacing/>
              <w:jc w:val="both"/>
              <w:rPr>
                <w:rFonts w:ascii="Times New Roman" w:hAnsi="Times New Roman"/>
              </w:rPr>
            </w:pPr>
          </w:p>
        </w:tc>
      </w:tr>
    </w:tbl>
    <w:p w:rsidR="005E58B2" w:rsidRPr="006C686D" w:rsidRDefault="005E58B2" w:rsidP="00574CF1">
      <w:pPr>
        <w:tabs>
          <w:tab w:val="left" w:pos="1276"/>
        </w:tabs>
        <w:ind w:firstLine="567"/>
        <w:contextualSpacing/>
        <w:jc w:val="both"/>
        <w:rPr>
          <w:rFonts w:ascii="Times New Roman" w:hAnsi="Times New Roman"/>
          <w:b/>
        </w:rPr>
      </w:pPr>
    </w:p>
    <w:p w:rsidR="005E58B2" w:rsidRPr="006C686D" w:rsidRDefault="005E58B2" w:rsidP="00574CF1">
      <w:pPr>
        <w:tabs>
          <w:tab w:val="left" w:pos="1276"/>
        </w:tabs>
        <w:ind w:firstLine="567"/>
        <w:contextualSpacing/>
        <w:jc w:val="both"/>
        <w:rPr>
          <w:rFonts w:ascii="Times New Roman" w:hAnsi="Times New Roman"/>
          <w:b/>
        </w:rPr>
      </w:pPr>
    </w:p>
    <w:tbl>
      <w:tblPr>
        <w:tblW w:w="10206" w:type="dxa"/>
        <w:tblLayout w:type="fixed"/>
        <w:tblLook w:val="04A0" w:firstRow="1" w:lastRow="0" w:firstColumn="1" w:lastColumn="0" w:noHBand="0" w:noVBand="1"/>
      </w:tblPr>
      <w:tblGrid>
        <w:gridCol w:w="5386"/>
        <w:gridCol w:w="4820"/>
      </w:tblGrid>
      <w:tr w:rsidR="005E58B2" w:rsidRPr="006C686D" w:rsidTr="00BA0AA1">
        <w:trPr>
          <w:trHeight w:val="269"/>
        </w:trPr>
        <w:tc>
          <w:tcPr>
            <w:tcW w:w="5386" w:type="dxa"/>
          </w:tcPr>
          <w:p w:rsidR="005E58B2" w:rsidRPr="006C686D" w:rsidRDefault="005E58B2" w:rsidP="00574CF1">
            <w:pPr>
              <w:shd w:val="clear" w:color="auto" w:fill="FFFFFF"/>
              <w:tabs>
                <w:tab w:val="left" w:pos="1276"/>
              </w:tabs>
              <w:ind w:firstLine="567"/>
              <w:contextualSpacing/>
              <w:jc w:val="both"/>
              <w:rPr>
                <w:rFonts w:ascii="Times New Roman" w:hAnsi="Times New Roman"/>
                <w:b/>
              </w:rPr>
            </w:pPr>
            <w:r w:rsidRPr="006C686D">
              <w:rPr>
                <w:rFonts w:ascii="Times New Roman" w:hAnsi="Times New Roman"/>
                <w:b/>
              </w:rPr>
              <w:t>Заказчик:</w:t>
            </w:r>
          </w:p>
        </w:tc>
        <w:tc>
          <w:tcPr>
            <w:tcW w:w="4820" w:type="dxa"/>
          </w:tcPr>
          <w:p w:rsidR="005E58B2" w:rsidRPr="006C686D" w:rsidRDefault="0053485C" w:rsidP="0053485C">
            <w:pPr>
              <w:shd w:val="clear" w:color="auto" w:fill="FFFFFF"/>
              <w:tabs>
                <w:tab w:val="left" w:pos="1276"/>
              </w:tabs>
              <w:ind w:firstLine="567"/>
              <w:contextualSpacing/>
              <w:jc w:val="both"/>
              <w:rPr>
                <w:rFonts w:ascii="Times New Roman" w:hAnsi="Times New Roman"/>
                <w:b/>
              </w:rPr>
            </w:pPr>
            <w:r w:rsidRPr="0053485C">
              <w:rPr>
                <w:rFonts w:ascii="Times New Roman" w:hAnsi="Times New Roman"/>
                <w:b/>
              </w:rPr>
              <w:t>Подрядчик</w:t>
            </w:r>
            <w:bookmarkStart w:id="10" w:name="_GoBack"/>
            <w:bookmarkEnd w:id="10"/>
            <w:r w:rsidR="005E58B2" w:rsidRPr="006C686D">
              <w:rPr>
                <w:rFonts w:ascii="Times New Roman" w:hAnsi="Times New Roman"/>
                <w:b/>
              </w:rPr>
              <w:t>:</w:t>
            </w:r>
          </w:p>
        </w:tc>
      </w:tr>
      <w:tr w:rsidR="005E58B2" w:rsidRPr="006C686D" w:rsidTr="00BA0AA1">
        <w:trPr>
          <w:trHeight w:val="1740"/>
        </w:trPr>
        <w:tc>
          <w:tcPr>
            <w:tcW w:w="5386" w:type="dxa"/>
          </w:tcPr>
          <w:p w:rsidR="005E58B2" w:rsidRPr="006C686D" w:rsidRDefault="005E58B2" w:rsidP="00574CF1">
            <w:pPr>
              <w:tabs>
                <w:tab w:val="left" w:pos="567"/>
                <w:tab w:val="left" w:pos="1276"/>
              </w:tabs>
              <w:ind w:left="40" w:firstLine="567"/>
              <w:contextualSpacing/>
              <w:rPr>
                <w:rFonts w:ascii="Times New Roman" w:hAnsi="Times New Roman"/>
                <w:b/>
              </w:rPr>
            </w:pPr>
            <w:r w:rsidRPr="006C686D">
              <w:rPr>
                <w:rFonts w:ascii="Times New Roman" w:eastAsia="Times New Roman" w:hAnsi="Times New Roman"/>
                <w:b/>
              </w:rPr>
              <w:t>Должность</w:t>
            </w:r>
          </w:p>
          <w:p w:rsidR="005E58B2" w:rsidRPr="006C686D" w:rsidRDefault="005E58B2" w:rsidP="00574CF1">
            <w:pPr>
              <w:shd w:val="clear" w:color="auto" w:fill="FFFFFF"/>
              <w:tabs>
                <w:tab w:val="left" w:pos="1276"/>
              </w:tabs>
              <w:suppressAutoHyphens/>
              <w:autoSpaceDE w:val="0"/>
              <w:autoSpaceDN w:val="0"/>
              <w:adjustRightInd w:val="0"/>
              <w:ind w:firstLine="567"/>
              <w:contextualSpacing/>
              <w:jc w:val="both"/>
              <w:rPr>
                <w:rFonts w:ascii="Times New Roman" w:hAnsi="Times New Roman"/>
              </w:rPr>
            </w:pPr>
          </w:p>
          <w:p w:rsidR="005E58B2" w:rsidRPr="006C686D" w:rsidRDefault="005E58B2" w:rsidP="00574CF1">
            <w:pPr>
              <w:shd w:val="clear" w:color="auto" w:fill="FFFFFF"/>
              <w:tabs>
                <w:tab w:val="left" w:pos="1276"/>
              </w:tabs>
              <w:suppressAutoHyphens/>
              <w:autoSpaceDE w:val="0"/>
              <w:autoSpaceDN w:val="0"/>
              <w:adjustRightInd w:val="0"/>
              <w:ind w:firstLine="567"/>
              <w:contextualSpacing/>
              <w:jc w:val="both"/>
              <w:rPr>
                <w:rFonts w:ascii="Times New Roman" w:hAnsi="Times New Roman"/>
              </w:rPr>
            </w:pPr>
          </w:p>
          <w:p w:rsidR="005E58B2" w:rsidRPr="006C686D" w:rsidRDefault="005E58B2" w:rsidP="00574CF1">
            <w:pPr>
              <w:shd w:val="clear" w:color="auto" w:fill="FFFFFF"/>
              <w:tabs>
                <w:tab w:val="left" w:pos="1276"/>
              </w:tabs>
              <w:suppressAutoHyphens/>
              <w:autoSpaceDE w:val="0"/>
              <w:autoSpaceDN w:val="0"/>
              <w:adjustRightInd w:val="0"/>
              <w:ind w:firstLine="567"/>
              <w:contextualSpacing/>
              <w:jc w:val="both"/>
              <w:rPr>
                <w:rFonts w:ascii="Times New Roman" w:hAnsi="Times New Roman"/>
              </w:rPr>
            </w:pPr>
          </w:p>
          <w:p w:rsidR="005E58B2" w:rsidRPr="006C686D" w:rsidRDefault="005E58B2" w:rsidP="00574CF1">
            <w:pPr>
              <w:shd w:val="clear" w:color="auto" w:fill="FFFFFF"/>
              <w:tabs>
                <w:tab w:val="left" w:pos="1276"/>
              </w:tabs>
              <w:suppressAutoHyphens/>
              <w:autoSpaceDE w:val="0"/>
              <w:autoSpaceDN w:val="0"/>
              <w:adjustRightInd w:val="0"/>
              <w:ind w:firstLine="567"/>
              <w:contextualSpacing/>
              <w:jc w:val="both"/>
              <w:rPr>
                <w:rFonts w:ascii="Times New Roman" w:hAnsi="Times New Roman"/>
                <w:color w:val="000000"/>
              </w:rPr>
            </w:pPr>
            <w:r w:rsidRPr="006C686D">
              <w:rPr>
                <w:rFonts w:ascii="Times New Roman" w:hAnsi="Times New Roman"/>
              </w:rPr>
              <w:t xml:space="preserve">________________ / </w:t>
            </w:r>
            <w:r w:rsidRPr="006C686D">
              <w:rPr>
                <w:rFonts w:ascii="Times New Roman" w:eastAsia="Times New Roman" w:hAnsi="Times New Roman"/>
              </w:rPr>
              <w:t>_______________</w:t>
            </w:r>
            <w:r w:rsidRPr="006C686D">
              <w:rPr>
                <w:rFonts w:ascii="Times New Roman" w:hAnsi="Times New Roman"/>
              </w:rPr>
              <w:t xml:space="preserve"> /</w:t>
            </w:r>
          </w:p>
          <w:p w:rsidR="005E58B2" w:rsidRPr="006C686D" w:rsidRDefault="005E58B2" w:rsidP="00574CF1">
            <w:pPr>
              <w:shd w:val="clear" w:color="auto" w:fill="FFFFFF"/>
              <w:tabs>
                <w:tab w:val="left" w:pos="1276"/>
              </w:tabs>
              <w:ind w:firstLine="567"/>
              <w:contextualSpacing/>
              <w:jc w:val="both"/>
              <w:rPr>
                <w:rFonts w:ascii="Times New Roman" w:hAnsi="Times New Roman"/>
              </w:rPr>
            </w:pPr>
            <w:r w:rsidRPr="006C686D">
              <w:rPr>
                <w:rFonts w:ascii="Times New Roman" w:hAnsi="Times New Roman"/>
              </w:rPr>
              <w:t>М.П.</w:t>
            </w:r>
          </w:p>
        </w:tc>
        <w:tc>
          <w:tcPr>
            <w:tcW w:w="4820" w:type="dxa"/>
          </w:tcPr>
          <w:p w:rsidR="005E58B2" w:rsidRPr="006C686D" w:rsidRDefault="005E58B2" w:rsidP="00574CF1">
            <w:pPr>
              <w:shd w:val="clear" w:color="auto" w:fill="FFFFFF"/>
              <w:tabs>
                <w:tab w:val="left" w:pos="1276"/>
              </w:tabs>
              <w:ind w:firstLine="567"/>
              <w:contextualSpacing/>
              <w:jc w:val="both"/>
              <w:rPr>
                <w:rFonts w:ascii="Times New Roman" w:hAnsi="Times New Roman"/>
              </w:rPr>
            </w:pPr>
          </w:p>
          <w:p w:rsidR="005E58B2" w:rsidRPr="006C686D" w:rsidRDefault="005E58B2" w:rsidP="00574CF1">
            <w:pPr>
              <w:tabs>
                <w:tab w:val="left" w:pos="1276"/>
              </w:tabs>
              <w:ind w:firstLine="567"/>
              <w:contextualSpacing/>
              <w:jc w:val="both"/>
              <w:rPr>
                <w:rFonts w:ascii="Times New Roman" w:hAnsi="Times New Roman"/>
              </w:rPr>
            </w:pPr>
          </w:p>
          <w:p w:rsidR="005E58B2" w:rsidRPr="006C686D" w:rsidRDefault="005E58B2" w:rsidP="00574CF1">
            <w:pPr>
              <w:tabs>
                <w:tab w:val="left" w:pos="1276"/>
              </w:tabs>
              <w:ind w:firstLine="567"/>
              <w:contextualSpacing/>
              <w:jc w:val="both"/>
              <w:rPr>
                <w:rFonts w:ascii="Times New Roman" w:hAnsi="Times New Roman"/>
              </w:rPr>
            </w:pPr>
          </w:p>
          <w:p w:rsidR="005E58B2" w:rsidRPr="006C686D" w:rsidRDefault="005E58B2" w:rsidP="00574CF1">
            <w:pPr>
              <w:tabs>
                <w:tab w:val="left" w:pos="1276"/>
              </w:tabs>
              <w:ind w:firstLine="567"/>
              <w:contextualSpacing/>
              <w:jc w:val="both"/>
              <w:rPr>
                <w:rFonts w:ascii="Times New Roman" w:hAnsi="Times New Roman"/>
              </w:rPr>
            </w:pPr>
          </w:p>
          <w:p w:rsidR="005E58B2" w:rsidRPr="006C686D" w:rsidRDefault="005E58B2" w:rsidP="00574CF1">
            <w:pPr>
              <w:tabs>
                <w:tab w:val="left" w:pos="1276"/>
              </w:tabs>
              <w:ind w:firstLine="567"/>
              <w:contextualSpacing/>
              <w:jc w:val="both"/>
              <w:rPr>
                <w:rFonts w:ascii="Times New Roman" w:hAnsi="Times New Roman"/>
              </w:rPr>
            </w:pPr>
            <w:r w:rsidRPr="006C686D">
              <w:rPr>
                <w:rFonts w:ascii="Times New Roman" w:hAnsi="Times New Roman"/>
              </w:rPr>
              <w:t>___________________ /_____________/</w:t>
            </w:r>
          </w:p>
          <w:p w:rsidR="005E58B2" w:rsidRPr="006C686D" w:rsidRDefault="005E58B2" w:rsidP="00574CF1">
            <w:pPr>
              <w:shd w:val="clear" w:color="auto" w:fill="FFFFFF"/>
              <w:tabs>
                <w:tab w:val="left" w:pos="1276"/>
              </w:tabs>
              <w:ind w:firstLine="567"/>
              <w:contextualSpacing/>
              <w:jc w:val="both"/>
              <w:rPr>
                <w:rFonts w:ascii="Times New Roman" w:hAnsi="Times New Roman"/>
              </w:rPr>
            </w:pPr>
            <w:r w:rsidRPr="006C686D">
              <w:rPr>
                <w:rFonts w:ascii="Times New Roman" w:hAnsi="Times New Roman"/>
              </w:rPr>
              <w:t>М.П.</w:t>
            </w:r>
          </w:p>
        </w:tc>
      </w:tr>
    </w:tbl>
    <w:p w:rsidR="005E58B2" w:rsidRDefault="005E58B2" w:rsidP="00574CF1">
      <w:pPr>
        <w:tabs>
          <w:tab w:val="left" w:pos="1276"/>
        </w:tabs>
        <w:ind w:firstLine="567"/>
        <w:jc w:val="right"/>
        <w:rPr>
          <w:rFonts w:ascii="Times New Roman" w:hAnsi="Times New Roman"/>
        </w:rPr>
      </w:pPr>
      <w:r w:rsidRPr="006C686D">
        <w:rPr>
          <w:rFonts w:ascii="Times New Roman" w:hAnsi="Times New Roman"/>
        </w:rPr>
        <w:br w:type="page"/>
      </w:r>
    </w:p>
    <w:p w:rsidR="005E58B2" w:rsidRPr="006C686D" w:rsidRDefault="005E58B2" w:rsidP="00574CF1">
      <w:pPr>
        <w:tabs>
          <w:tab w:val="left" w:pos="1276"/>
        </w:tabs>
        <w:ind w:firstLine="567"/>
        <w:contextualSpacing/>
        <w:jc w:val="right"/>
        <w:rPr>
          <w:rFonts w:ascii="Times New Roman" w:hAnsi="Times New Roman"/>
        </w:rPr>
      </w:pPr>
      <w:r w:rsidRPr="006C686D">
        <w:rPr>
          <w:rFonts w:ascii="Times New Roman" w:hAnsi="Times New Roman"/>
        </w:rPr>
        <w:lastRenderedPageBreak/>
        <w:t>Приложение № 3</w:t>
      </w:r>
    </w:p>
    <w:p w:rsidR="005E58B2" w:rsidRPr="006C686D" w:rsidRDefault="005E58B2" w:rsidP="00574CF1">
      <w:pPr>
        <w:tabs>
          <w:tab w:val="left" w:pos="1276"/>
        </w:tabs>
        <w:ind w:firstLine="567"/>
        <w:contextualSpacing/>
        <w:jc w:val="right"/>
        <w:rPr>
          <w:rFonts w:ascii="Times New Roman" w:hAnsi="Times New Roman"/>
        </w:rPr>
      </w:pPr>
      <w:r w:rsidRPr="006C686D">
        <w:rPr>
          <w:rFonts w:ascii="Times New Roman" w:hAnsi="Times New Roman"/>
        </w:rPr>
        <w:t xml:space="preserve">к договору подряда № _____________ </w:t>
      </w:r>
    </w:p>
    <w:p w:rsidR="005E58B2" w:rsidRPr="006C686D" w:rsidRDefault="005E58B2" w:rsidP="00574CF1">
      <w:pPr>
        <w:tabs>
          <w:tab w:val="left" w:pos="1276"/>
        </w:tabs>
        <w:ind w:firstLine="567"/>
        <w:contextualSpacing/>
        <w:jc w:val="right"/>
        <w:rPr>
          <w:rFonts w:ascii="Times New Roman" w:hAnsi="Times New Roman"/>
        </w:rPr>
      </w:pPr>
      <w:r w:rsidRPr="006C686D">
        <w:rPr>
          <w:rFonts w:ascii="Times New Roman" w:hAnsi="Times New Roman"/>
        </w:rPr>
        <w:t>от __________________ 202_ г.</w:t>
      </w:r>
    </w:p>
    <w:p w:rsidR="005E58B2" w:rsidRPr="006C686D" w:rsidRDefault="005E58B2" w:rsidP="00574CF1">
      <w:pPr>
        <w:tabs>
          <w:tab w:val="left" w:pos="1276"/>
        </w:tabs>
        <w:ind w:firstLine="567"/>
        <w:contextualSpacing/>
        <w:jc w:val="center"/>
        <w:rPr>
          <w:rFonts w:ascii="Times New Roman" w:hAnsi="Times New Roman"/>
          <w:b/>
          <w:u w:val="single"/>
        </w:rPr>
      </w:pPr>
    </w:p>
    <w:p w:rsidR="005E58B2" w:rsidRPr="006C686D" w:rsidRDefault="005E58B2" w:rsidP="00574CF1">
      <w:pPr>
        <w:tabs>
          <w:tab w:val="left" w:pos="1276"/>
        </w:tabs>
        <w:ind w:firstLine="567"/>
        <w:contextualSpacing/>
        <w:jc w:val="center"/>
        <w:rPr>
          <w:rFonts w:ascii="Times New Roman" w:hAnsi="Times New Roman"/>
          <w:b/>
          <w:u w:val="single"/>
        </w:rPr>
      </w:pPr>
      <w:r w:rsidRPr="006C686D">
        <w:rPr>
          <w:rFonts w:ascii="Times New Roman" w:hAnsi="Times New Roman"/>
          <w:b/>
          <w:u w:val="single"/>
        </w:rPr>
        <w:t>ФОРМА</w:t>
      </w:r>
    </w:p>
    <w:p w:rsidR="005E58B2" w:rsidRPr="006C686D" w:rsidRDefault="005E58B2" w:rsidP="00574CF1">
      <w:pPr>
        <w:tabs>
          <w:tab w:val="left" w:pos="1276"/>
        </w:tabs>
        <w:ind w:firstLine="567"/>
        <w:contextualSpacing/>
        <w:jc w:val="center"/>
        <w:rPr>
          <w:rFonts w:ascii="Times New Roman" w:hAnsi="Times New Roman"/>
          <w:b/>
          <w:i/>
          <w:u w:val="single"/>
        </w:rPr>
      </w:pPr>
    </w:p>
    <w:p w:rsidR="005E58B2" w:rsidRPr="006C686D" w:rsidRDefault="005E58B2" w:rsidP="00574CF1">
      <w:pPr>
        <w:tabs>
          <w:tab w:val="left" w:pos="1276"/>
        </w:tabs>
        <w:ind w:firstLine="567"/>
        <w:contextualSpacing/>
        <w:jc w:val="center"/>
        <w:rPr>
          <w:rFonts w:ascii="Times New Roman" w:hAnsi="Times New Roman"/>
          <w:b/>
        </w:rPr>
      </w:pPr>
      <w:r w:rsidRPr="006C686D">
        <w:rPr>
          <w:rFonts w:ascii="Times New Roman" w:hAnsi="Times New Roman"/>
          <w:b/>
        </w:rPr>
        <w:t>Акт об окончании гарантийного срока</w:t>
      </w:r>
    </w:p>
    <w:p w:rsidR="005E58B2" w:rsidRPr="006C686D" w:rsidRDefault="005E58B2" w:rsidP="00574CF1">
      <w:pPr>
        <w:tabs>
          <w:tab w:val="left" w:pos="1276"/>
        </w:tabs>
        <w:ind w:firstLine="567"/>
        <w:contextualSpacing/>
        <w:jc w:val="center"/>
        <w:rPr>
          <w:rFonts w:ascii="Times New Roman" w:hAnsi="Times New Roman"/>
          <w:b/>
        </w:rPr>
      </w:pPr>
    </w:p>
    <w:p w:rsidR="005E58B2" w:rsidRPr="006C686D" w:rsidRDefault="005E58B2" w:rsidP="00574CF1">
      <w:pPr>
        <w:tabs>
          <w:tab w:val="left" w:pos="1276"/>
        </w:tabs>
        <w:ind w:firstLine="567"/>
        <w:contextualSpacing/>
        <w:jc w:val="center"/>
        <w:rPr>
          <w:rFonts w:ascii="Times New Roman" w:hAnsi="Times New Roman"/>
        </w:rPr>
      </w:pPr>
      <w:r w:rsidRPr="006C686D">
        <w:rPr>
          <w:rFonts w:ascii="Times New Roman" w:hAnsi="Times New Roman"/>
        </w:rPr>
        <w:t>г. Москва</w:t>
      </w:r>
      <w:r w:rsidRPr="006C686D">
        <w:rPr>
          <w:rFonts w:ascii="Times New Roman" w:hAnsi="Times New Roman"/>
        </w:rPr>
        <w:tab/>
      </w:r>
      <w:r w:rsidRPr="006C686D">
        <w:rPr>
          <w:rFonts w:ascii="Times New Roman" w:hAnsi="Times New Roman"/>
        </w:rPr>
        <w:tab/>
      </w:r>
      <w:r w:rsidRPr="006C686D">
        <w:rPr>
          <w:rFonts w:ascii="Times New Roman" w:hAnsi="Times New Roman"/>
        </w:rPr>
        <w:tab/>
      </w:r>
      <w:r w:rsidRPr="006C686D">
        <w:rPr>
          <w:rFonts w:ascii="Times New Roman" w:hAnsi="Times New Roman"/>
        </w:rPr>
        <w:tab/>
      </w:r>
      <w:r w:rsidRPr="006C686D">
        <w:rPr>
          <w:rFonts w:ascii="Times New Roman" w:hAnsi="Times New Roman"/>
        </w:rPr>
        <w:tab/>
      </w:r>
      <w:r w:rsidRPr="006C686D">
        <w:rPr>
          <w:rFonts w:ascii="Times New Roman" w:hAnsi="Times New Roman"/>
        </w:rPr>
        <w:tab/>
      </w:r>
      <w:r w:rsidRPr="006C686D">
        <w:rPr>
          <w:rFonts w:ascii="Times New Roman" w:hAnsi="Times New Roman"/>
        </w:rPr>
        <w:tab/>
        <w:t xml:space="preserve">        «__»__________202_ г.</w:t>
      </w:r>
    </w:p>
    <w:p w:rsidR="005E58B2" w:rsidRPr="006C686D" w:rsidRDefault="005E58B2" w:rsidP="00574CF1">
      <w:pPr>
        <w:tabs>
          <w:tab w:val="left" w:pos="1276"/>
        </w:tabs>
        <w:ind w:firstLine="567"/>
        <w:contextualSpacing/>
        <w:jc w:val="both"/>
        <w:rPr>
          <w:rFonts w:ascii="Times New Roman" w:hAnsi="Times New Roman"/>
        </w:rPr>
      </w:pPr>
    </w:p>
    <w:p w:rsidR="005E58B2" w:rsidRPr="006C686D" w:rsidRDefault="005E58B2" w:rsidP="00574CF1">
      <w:pPr>
        <w:tabs>
          <w:tab w:val="left" w:pos="1276"/>
        </w:tabs>
        <w:ind w:firstLine="567"/>
        <w:contextualSpacing/>
        <w:jc w:val="both"/>
        <w:rPr>
          <w:rFonts w:ascii="Times New Roman" w:hAnsi="Times New Roman"/>
        </w:rPr>
      </w:pPr>
      <w:r w:rsidRPr="006C686D">
        <w:rPr>
          <w:rFonts w:ascii="Times New Roman" w:hAnsi="Times New Roman"/>
          <w:b/>
          <w:bCs/>
          <w:lang w:eastAsia="ar-SA"/>
        </w:rPr>
        <w:t>Общество с ограниченной ответственностью «</w:t>
      </w:r>
      <w:r>
        <w:rPr>
          <w:rFonts w:ascii="Times New Roman" w:hAnsi="Times New Roman"/>
          <w:b/>
          <w:bCs/>
          <w:lang w:eastAsia="ar-SA"/>
        </w:rPr>
        <w:t>Техпромэксперт</w:t>
      </w:r>
      <w:r w:rsidRPr="006C686D">
        <w:rPr>
          <w:rFonts w:ascii="Times New Roman" w:hAnsi="Times New Roman"/>
          <w:b/>
          <w:bCs/>
          <w:lang w:eastAsia="ar-SA"/>
        </w:rPr>
        <w:t>» (ООО «</w:t>
      </w:r>
      <w:r>
        <w:rPr>
          <w:rFonts w:ascii="Times New Roman" w:hAnsi="Times New Roman"/>
          <w:b/>
          <w:bCs/>
          <w:lang w:eastAsia="ar-SA"/>
        </w:rPr>
        <w:t>Техпромэксперт</w:t>
      </w:r>
      <w:r w:rsidRPr="006C686D">
        <w:rPr>
          <w:rFonts w:ascii="Times New Roman" w:hAnsi="Times New Roman"/>
          <w:b/>
          <w:bCs/>
          <w:lang w:eastAsia="ar-SA"/>
        </w:rPr>
        <w:t>»)</w:t>
      </w:r>
      <w:r w:rsidRPr="006C686D">
        <w:rPr>
          <w:rFonts w:ascii="Times New Roman" w:hAnsi="Times New Roman"/>
          <w:lang w:eastAsia="ar-SA"/>
        </w:rPr>
        <w:t xml:space="preserve">, </w:t>
      </w:r>
      <w:r w:rsidRPr="006C686D">
        <w:rPr>
          <w:rFonts w:ascii="Times New Roman" w:hAnsi="Times New Roman"/>
        </w:rPr>
        <w:t xml:space="preserve">именуемое в дальнейшем </w:t>
      </w:r>
      <w:r w:rsidRPr="006C686D">
        <w:rPr>
          <w:rFonts w:ascii="Times New Roman" w:hAnsi="Times New Roman"/>
          <w:b/>
        </w:rPr>
        <w:t>«Заказчик»</w:t>
      </w:r>
      <w:r w:rsidRPr="006C686D">
        <w:rPr>
          <w:rFonts w:ascii="Times New Roman" w:hAnsi="Times New Roman"/>
        </w:rPr>
        <w:t xml:space="preserve">, в лице </w:t>
      </w:r>
      <w:r w:rsidRPr="006C686D">
        <w:rPr>
          <w:rFonts w:ascii="Times New Roman" w:eastAsia="Times New Roman" w:hAnsi="Times New Roman"/>
        </w:rPr>
        <w:t>___________________________________________________</w:t>
      </w:r>
      <w:r w:rsidRPr="006C686D">
        <w:rPr>
          <w:rFonts w:ascii="Times New Roman" w:hAnsi="Times New Roman"/>
        </w:rPr>
        <w:t xml:space="preserve">, действующего на основании ___________________________________________________, с одной стороны и </w:t>
      </w:r>
      <w:r w:rsidRPr="006C686D">
        <w:rPr>
          <w:rFonts w:ascii="Times New Roman" w:hAnsi="Times New Roman"/>
          <w:b/>
        </w:rPr>
        <w:t xml:space="preserve">____________________________________________________, </w:t>
      </w:r>
      <w:r w:rsidRPr="006C686D">
        <w:rPr>
          <w:rFonts w:ascii="Times New Roman" w:hAnsi="Times New Roman"/>
        </w:rPr>
        <w:t xml:space="preserve">именуемое в дальнейшем </w:t>
      </w:r>
      <w:r w:rsidRPr="006C686D">
        <w:rPr>
          <w:rFonts w:ascii="Times New Roman" w:hAnsi="Times New Roman"/>
          <w:b/>
        </w:rPr>
        <w:t xml:space="preserve">«Подрядчик», </w:t>
      </w:r>
      <w:r w:rsidRPr="006C686D">
        <w:rPr>
          <w:rFonts w:ascii="Times New Roman" w:hAnsi="Times New Roman"/>
        </w:rPr>
        <w:t xml:space="preserve">в лице ___________________________________________, действующей (-его) на основании ____________________, с другой стороны, вместе именуемые </w:t>
      </w:r>
      <w:r w:rsidRPr="006C686D">
        <w:rPr>
          <w:rFonts w:ascii="Times New Roman" w:hAnsi="Times New Roman"/>
          <w:b/>
        </w:rPr>
        <w:t>«Стороны»</w:t>
      </w:r>
      <w:r w:rsidRPr="006C686D">
        <w:rPr>
          <w:rFonts w:ascii="Times New Roman" w:hAnsi="Times New Roman"/>
        </w:rPr>
        <w:t>, заключили настоящий Акт о нижеследующем:</w:t>
      </w:r>
    </w:p>
    <w:p w:rsidR="005E58B2" w:rsidRPr="006C686D" w:rsidRDefault="005E58B2" w:rsidP="00A84E44">
      <w:pPr>
        <w:pStyle w:val="a9"/>
        <w:numPr>
          <w:ilvl w:val="0"/>
          <w:numId w:val="41"/>
        </w:numPr>
        <w:tabs>
          <w:tab w:val="left" w:pos="851"/>
          <w:tab w:val="left" w:pos="1276"/>
        </w:tabs>
        <w:ind w:left="0" w:firstLine="567"/>
        <w:jc w:val="both"/>
        <w:rPr>
          <w:rFonts w:ascii="Times New Roman" w:hAnsi="Times New Roman"/>
        </w:rPr>
      </w:pPr>
      <w:r w:rsidRPr="006C686D">
        <w:rPr>
          <w:rFonts w:ascii="Times New Roman" w:hAnsi="Times New Roman"/>
        </w:rPr>
        <w:t>Предусмотренный Договором подряда № ______________ от «__» _________ 202_ года (далее – Договор) объем Работ выполнен Подрядчиком и принят Заказчиком в полном объеме, что подтверждается Актом о приемке выполненных работ КС-2, подписанным Сторонами «___» _______202_ г.</w:t>
      </w:r>
    </w:p>
    <w:p w:rsidR="005E58B2" w:rsidRPr="006C686D" w:rsidRDefault="005E58B2" w:rsidP="00A84E44">
      <w:pPr>
        <w:pStyle w:val="a9"/>
        <w:numPr>
          <w:ilvl w:val="0"/>
          <w:numId w:val="41"/>
        </w:numPr>
        <w:tabs>
          <w:tab w:val="left" w:pos="851"/>
          <w:tab w:val="left" w:pos="1276"/>
        </w:tabs>
        <w:ind w:left="0" w:firstLine="567"/>
        <w:jc w:val="both"/>
        <w:rPr>
          <w:rFonts w:ascii="Times New Roman" w:hAnsi="Times New Roman"/>
        </w:rPr>
      </w:pPr>
      <w:r w:rsidRPr="006C686D">
        <w:rPr>
          <w:rFonts w:ascii="Times New Roman" w:hAnsi="Times New Roman"/>
        </w:rPr>
        <w:t>С момента подписания настоящего Акта гарантийные обязательства Подрядчика в отношении Работ, выполненных по Договору, прекращаются, за исключением обязательств по отдельным видам работ, перечисленным в п.3 настоящего Акта.</w:t>
      </w:r>
    </w:p>
    <w:p w:rsidR="005E58B2" w:rsidRPr="006C686D" w:rsidRDefault="005E58B2" w:rsidP="00A84E44">
      <w:pPr>
        <w:pStyle w:val="a9"/>
        <w:numPr>
          <w:ilvl w:val="0"/>
          <w:numId w:val="41"/>
        </w:numPr>
        <w:tabs>
          <w:tab w:val="left" w:pos="851"/>
          <w:tab w:val="left" w:pos="1276"/>
        </w:tabs>
        <w:ind w:left="0" w:firstLine="567"/>
        <w:jc w:val="both"/>
        <w:rPr>
          <w:rFonts w:ascii="Times New Roman" w:hAnsi="Times New Roman"/>
        </w:rPr>
      </w:pPr>
      <w:r w:rsidRPr="006C686D">
        <w:rPr>
          <w:rFonts w:ascii="Times New Roman" w:hAnsi="Times New Roman"/>
        </w:rPr>
        <w:t>Перечень работ, недостатки в которых устранялись в гарантийный период:</w:t>
      </w:r>
    </w:p>
    <w:p w:rsidR="005E58B2" w:rsidRPr="006C686D" w:rsidRDefault="005E58B2" w:rsidP="00A84E44">
      <w:pPr>
        <w:tabs>
          <w:tab w:val="left" w:pos="851"/>
          <w:tab w:val="left" w:pos="1276"/>
        </w:tabs>
        <w:ind w:firstLine="567"/>
        <w:contextualSpacing/>
        <w:jc w:val="both"/>
        <w:rPr>
          <w:rFonts w:ascii="Times New Roman" w:hAnsi="Times New Roman"/>
        </w:rPr>
      </w:pPr>
      <w:r w:rsidRPr="006C686D">
        <w:rPr>
          <w:rFonts w:ascii="Times New Roman" w:hAnsi="Times New Roman"/>
        </w:rPr>
        <w:t>____________________________</w:t>
      </w:r>
    </w:p>
    <w:p w:rsidR="005E58B2" w:rsidRPr="006C686D" w:rsidRDefault="005E58B2" w:rsidP="00A84E44">
      <w:pPr>
        <w:tabs>
          <w:tab w:val="left" w:pos="851"/>
          <w:tab w:val="left" w:pos="1276"/>
        </w:tabs>
        <w:ind w:firstLine="567"/>
        <w:contextualSpacing/>
        <w:jc w:val="both"/>
        <w:rPr>
          <w:rFonts w:ascii="Times New Roman" w:hAnsi="Times New Roman"/>
        </w:rPr>
      </w:pPr>
      <w:r w:rsidRPr="006C686D">
        <w:rPr>
          <w:rFonts w:ascii="Times New Roman" w:hAnsi="Times New Roman"/>
        </w:rPr>
        <w:t>____________________________</w:t>
      </w:r>
    </w:p>
    <w:p w:rsidR="005E58B2" w:rsidRPr="006C686D" w:rsidRDefault="005E58B2" w:rsidP="00A84E44">
      <w:pPr>
        <w:tabs>
          <w:tab w:val="left" w:pos="851"/>
          <w:tab w:val="left" w:pos="1276"/>
        </w:tabs>
        <w:ind w:firstLine="567"/>
        <w:contextualSpacing/>
        <w:jc w:val="both"/>
        <w:rPr>
          <w:rFonts w:ascii="Times New Roman" w:hAnsi="Times New Roman"/>
        </w:rPr>
      </w:pPr>
      <w:r w:rsidRPr="006C686D">
        <w:rPr>
          <w:rFonts w:ascii="Times New Roman" w:hAnsi="Times New Roman"/>
        </w:rPr>
        <w:t>____________________________</w:t>
      </w:r>
    </w:p>
    <w:p w:rsidR="005E58B2" w:rsidRPr="006C686D" w:rsidRDefault="005E58B2" w:rsidP="00A84E44">
      <w:pPr>
        <w:tabs>
          <w:tab w:val="left" w:pos="851"/>
          <w:tab w:val="left" w:pos="1276"/>
        </w:tabs>
        <w:ind w:firstLine="567"/>
        <w:contextualSpacing/>
        <w:jc w:val="both"/>
        <w:rPr>
          <w:rFonts w:ascii="Times New Roman" w:hAnsi="Times New Roman"/>
        </w:rPr>
      </w:pPr>
      <w:r w:rsidRPr="006C686D">
        <w:rPr>
          <w:rFonts w:ascii="Times New Roman" w:hAnsi="Times New Roman"/>
        </w:rPr>
        <w:tab/>
        <w:t>В отношении указанных работ установленный Договор гарантийный срок продлевается на период, в течение которого результат Работ не мог эксплуатироваться по причине выявленных недостатков (дефектов, недоделок).</w:t>
      </w:r>
    </w:p>
    <w:p w:rsidR="005E58B2" w:rsidRPr="006C686D" w:rsidRDefault="005E58B2" w:rsidP="00574CF1">
      <w:pPr>
        <w:tabs>
          <w:tab w:val="left" w:pos="851"/>
          <w:tab w:val="left" w:pos="1276"/>
        </w:tabs>
        <w:ind w:firstLine="567"/>
        <w:contextualSpacing/>
        <w:jc w:val="both"/>
        <w:rPr>
          <w:rFonts w:ascii="Times New Roman" w:hAnsi="Times New Roman"/>
        </w:rPr>
      </w:pPr>
    </w:p>
    <w:p w:rsidR="005E58B2" w:rsidRPr="006C686D" w:rsidRDefault="005E58B2" w:rsidP="00574CF1">
      <w:pPr>
        <w:pStyle w:val="a9"/>
        <w:tabs>
          <w:tab w:val="left" w:pos="851"/>
          <w:tab w:val="left" w:pos="1276"/>
        </w:tabs>
        <w:ind w:left="567" w:firstLine="567"/>
        <w:jc w:val="center"/>
        <w:rPr>
          <w:rFonts w:ascii="Times New Roman" w:hAnsi="Times New Roman"/>
          <w:b/>
        </w:rPr>
      </w:pPr>
      <w:r w:rsidRPr="006C686D">
        <w:rPr>
          <w:rFonts w:ascii="Times New Roman" w:hAnsi="Times New Roman"/>
          <w:b/>
        </w:rPr>
        <w:t>АДРЕСА, РЕКВИЗИТЫ И ПОДПИСИ СТОРОН</w:t>
      </w:r>
    </w:p>
    <w:tbl>
      <w:tblPr>
        <w:tblW w:w="5001" w:type="pct"/>
        <w:tblLook w:val="04A0" w:firstRow="1" w:lastRow="0" w:firstColumn="1" w:lastColumn="0" w:noHBand="0" w:noVBand="1"/>
      </w:tblPr>
      <w:tblGrid>
        <w:gridCol w:w="5069"/>
        <w:gridCol w:w="5070"/>
      </w:tblGrid>
      <w:tr w:rsidR="005E58B2" w:rsidRPr="006C686D" w:rsidTr="00BA0AA1">
        <w:tc>
          <w:tcPr>
            <w:tcW w:w="2500" w:type="pct"/>
          </w:tcPr>
          <w:p w:rsidR="005E58B2" w:rsidRPr="006C686D" w:rsidRDefault="005E58B2" w:rsidP="00A84E44">
            <w:pPr>
              <w:keepNext/>
              <w:tabs>
                <w:tab w:val="left" w:pos="1276"/>
                <w:tab w:val="left" w:pos="4820"/>
              </w:tabs>
              <w:contextualSpacing/>
              <w:jc w:val="both"/>
              <w:rPr>
                <w:rFonts w:ascii="Times New Roman" w:hAnsi="Times New Roman"/>
                <w:b/>
              </w:rPr>
            </w:pPr>
            <w:r w:rsidRPr="006C686D">
              <w:rPr>
                <w:rFonts w:ascii="Times New Roman" w:hAnsi="Times New Roman"/>
                <w:b/>
              </w:rPr>
              <w:t>Заказчик</w:t>
            </w:r>
          </w:p>
        </w:tc>
        <w:tc>
          <w:tcPr>
            <w:tcW w:w="2500" w:type="pct"/>
          </w:tcPr>
          <w:p w:rsidR="005E58B2" w:rsidRPr="006C686D" w:rsidRDefault="005E58B2" w:rsidP="00574CF1">
            <w:pPr>
              <w:keepNext/>
              <w:tabs>
                <w:tab w:val="left" w:pos="1276"/>
                <w:tab w:val="left" w:pos="4820"/>
              </w:tabs>
              <w:ind w:firstLine="567"/>
              <w:contextualSpacing/>
              <w:jc w:val="both"/>
              <w:rPr>
                <w:rFonts w:ascii="Times New Roman" w:hAnsi="Times New Roman"/>
                <w:b/>
              </w:rPr>
            </w:pPr>
            <w:r w:rsidRPr="006C686D">
              <w:rPr>
                <w:rFonts w:ascii="Times New Roman" w:hAnsi="Times New Roman"/>
                <w:b/>
              </w:rPr>
              <w:t>Подрядчик</w:t>
            </w:r>
          </w:p>
        </w:tc>
      </w:tr>
      <w:tr w:rsidR="005E58B2" w:rsidRPr="006C686D" w:rsidTr="00BA0AA1">
        <w:trPr>
          <w:trHeight w:val="4828"/>
        </w:trPr>
        <w:tc>
          <w:tcPr>
            <w:tcW w:w="2500" w:type="pct"/>
          </w:tcPr>
          <w:p w:rsidR="005E58B2" w:rsidRPr="006C686D" w:rsidRDefault="005E58B2" w:rsidP="00A84E44">
            <w:pPr>
              <w:tabs>
                <w:tab w:val="left" w:pos="1276"/>
                <w:tab w:val="left" w:pos="4820"/>
              </w:tabs>
              <w:suppressAutoHyphens/>
              <w:contextualSpacing/>
              <w:jc w:val="both"/>
              <w:rPr>
                <w:rFonts w:ascii="Times New Roman" w:hAnsi="Times New Roman"/>
              </w:rPr>
            </w:pPr>
            <w:r w:rsidRPr="006C686D">
              <w:rPr>
                <w:rFonts w:ascii="Times New Roman" w:hAnsi="Times New Roman"/>
              </w:rPr>
              <w:t>ООО «</w:t>
            </w:r>
            <w:r>
              <w:rPr>
                <w:rFonts w:ascii="Times New Roman" w:hAnsi="Times New Roman"/>
              </w:rPr>
              <w:t>Техпромэксперт</w:t>
            </w:r>
            <w:r w:rsidRPr="006C686D">
              <w:rPr>
                <w:rFonts w:ascii="Times New Roman" w:hAnsi="Times New Roman"/>
              </w:rPr>
              <w:t>»</w:t>
            </w:r>
          </w:p>
          <w:p w:rsidR="005E58B2" w:rsidRDefault="005E58B2" w:rsidP="00A84E44">
            <w:pPr>
              <w:tabs>
                <w:tab w:val="left" w:pos="1276"/>
                <w:tab w:val="left" w:pos="4820"/>
              </w:tabs>
              <w:suppressAutoHyphens/>
              <w:contextualSpacing/>
              <w:rPr>
                <w:rFonts w:ascii="Times New Roman" w:hAnsi="Times New Roman"/>
              </w:rPr>
            </w:pPr>
            <w:r>
              <w:rPr>
                <w:rFonts w:ascii="Times New Roman" w:hAnsi="Times New Roman"/>
              </w:rPr>
              <w:t>Юридический а</w:t>
            </w:r>
            <w:r w:rsidRPr="006C686D">
              <w:rPr>
                <w:rFonts w:ascii="Times New Roman" w:hAnsi="Times New Roman"/>
              </w:rPr>
              <w:t>дрес: 12</w:t>
            </w:r>
            <w:r>
              <w:rPr>
                <w:rFonts w:ascii="Times New Roman" w:hAnsi="Times New Roman"/>
              </w:rPr>
              <w:t>1170</w:t>
            </w:r>
            <w:r w:rsidRPr="006C686D">
              <w:rPr>
                <w:rFonts w:ascii="Times New Roman" w:hAnsi="Times New Roman"/>
              </w:rPr>
              <w:t xml:space="preserve">, г. Москва, </w:t>
            </w:r>
            <w:r>
              <w:rPr>
                <w:rFonts w:ascii="Times New Roman" w:hAnsi="Times New Roman"/>
              </w:rPr>
              <w:t xml:space="preserve">Кутузовский проспект, д. 36, стр. 8, помещение </w:t>
            </w:r>
            <w:r>
              <w:rPr>
                <w:rFonts w:ascii="Times New Roman" w:hAnsi="Times New Roman"/>
                <w:lang w:val="en-US"/>
              </w:rPr>
              <w:t>I</w:t>
            </w:r>
            <w:r>
              <w:rPr>
                <w:rFonts w:ascii="Times New Roman" w:hAnsi="Times New Roman"/>
              </w:rPr>
              <w:t>, этаж 3, ком. 45</w:t>
            </w:r>
          </w:p>
          <w:p w:rsidR="005E58B2" w:rsidRPr="006C686D" w:rsidRDefault="005E58B2" w:rsidP="00A84E44">
            <w:pPr>
              <w:tabs>
                <w:tab w:val="left" w:pos="1276"/>
                <w:tab w:val="left" w:pos="4820"/>
              </w:tabs>
              <w:suppressAutoHyphens/>
              <w:contextualSpacing/>
              <w:rPr>
                <w:rFonts w:ascii="Times New Roman" w:hAnsi="Times New Roman"/>
              </w:rPr>
            </w:pPr>
            <w:r>
              <w:rPr>
                <w:rFonts w:ascii="Times New Roman" w:hAnsi="Times New Roman"/>
              </w:rPr>
              <w:t xml:space="preserve">Фактический адрес: </w:t>
            </w:r>
            <w:r w:rsidRPr="006C686D">
              <w:rPr>
                <w:rFonts w:ascii="Times New Roman" w:hAnsi="Times New Roman"/>
              </w:rPr>
              <w:t>12</w:t>
            </w:r>
            <w:r>
              <w:rPr>
                <w:rFonts w:ascii="Times New Roman" w:hAnsi="Times New Roman"/>
              </w:rPr>
              <w:t>1170</w:t>
            </w:r>
            <w:r w:rsidRPr="006C686D">
              <w:rPr>
                <w:rFonts w:ascii="Times New Roman" w:hAnsi="Times New Roman"/>
              </w:rPr>
              <w:t xml:space="preserve">, г. Москва, </w:t>
            </w:r>
            <w:r>
              <w:rPr>
                <w:rFonts w:ascii="Times New Roman" w:hAnsi="Times New Roman"/>
              </w:rPr>
              <w:t xml:space="preserve">Кутузовский проспект, д. 36, стр. 8, офис 318 </w:t>
            </w:r>
          </w:p>
          <w:p w:rsidR="005E58B2" w:rsidRDefault="005E58B2" w:rsidP="00A84E44">
            <w:pPr>
              <w:tabs>
                <w:tab w:val="left" w:pos="1276"/>
                <w:tab w:val="left" w:pos="4820"/>
              </w:tabs>
              <w:suppressAutoHyphens/>
              <w:contextualSpacing/>
              <w:jc w:val="both"/>
              <w:rPr>
                <w:rFonts w:ascii="Times New Roman" w:hAnsi="Times New Roman"/>
              </w:rPr>
            </w:pPr>
            <w:r>
              <w:rPr>
                <w:rFonts w:ascii="Times New Roman" w:hAnsi="Times New Roman"/>
              </w:rPr>
              <w:t>ОГРН 1117746620166</w:t>
            </w:r>
          </w:p>
          <w:p w:rsidR="005E58B2" w:rsidRDefault="005E58B2" w:rsidP="00A84E44">
            <w:pPr>
              <w:tabs>
                <w:tab w:val="left" w:pos="1276"/>
                <w:tab w:val="left" w:pos="4820"/>
              </w:tabs>
              <w:suppressAutoHyphens/>
              <w:contextualSpacing/>
              <w:jc w:val="both"/>
              <w:rPr>
                <w:rFonts w:ascii="Times New Roman" w:hAnsi="Times New Roman"/>
              </w:rPr>
            </w:pPr>
            <w:r w:rsidRPr="006C686D">
              <w:rPr>
                <w:rFonts w:ascii="Times New Roman" w:hAnsi="Times New Roman"/>
              </w:rPr>
              <w:t>ИНН 77</w:t>
            </w:r>
            <w:r>
              <w:rPr>
                <w:rFonts w:ascii="Times New Roman" w:hAnsi="Times New Roman"/>
              </w:rPr>
              <w:t xml:space="preserve">06760077 / </w:t>
            </w:r>
            <w:r w:rsidRPr="006C686D">
              <w:rPr>
                <w:rFonts w:ascii="Times New Roman" w:hAnsi="Times New Roman"/>
              </w:rPr>
              <w:t xml:space="preserve">КПП </w:t>
            </w:r>
            <w:r>
              <w:rPr>
                <w:rFonts w:ascii="Times New Roman" w:hAnsi="Times New Roman"/>
              </w:rPr>
              <w:t>773001001</w:t>
            </w:r>
          </w:p>
          <w:p w:rsidR="005E58B2" w:rsidRDefault="005E58B2" w:rsidP="00A84E44">
            <w:pPr>
              <w:tabs>
                <w:tab w:val="left" w:pos="1276"/>
                <w:tab w:val="left" w:pos="4820"/>
              </w:tabs>
              <w:suppressAutoHyphens/>
              <w:contextualSpacing/>
              <w:jc w:val="both"/>
              <w:rPr>
                <w:rFonts w:ascii="Times New Roman" w:hAnsi="Times New Roman"/>
              </w:rPr>
            </w:pPr>
            <w:r>
              <w:rPr>
                <w:rFonts w:ascii="Times New Roman" w:hAnsi="Times New Roman"/>
              </w:rPr>
              <w:t>ОКПО 30155763</w:t>
            </w:r>
          </w:p>
          <w:p w:rsidR="005E58B2" w:rsidRPr="006C686D" w:rsidRDefault="005E58B2" w:rsidP="00A84E44">
            <w:pPr>
              <w:tabs>
                <w:tab w:val="left" w:pos="1276"/>
                <w:tab w:val="left" w:pos="4820"/>
              </w:tabs>
              <w:suppressAutoHyphens/>
              <w:contextualSpacing/>
              <w:jc w:val="both"/>
              <w:rPr>
                <w:rFonts w:ascii="Times New Roman" w:hAnsi="Times New Roman"/>
              </w:rPr>
            </w:pPr>
            <w:r>
              <w:rPr>
                <w:rFonts w:ascii="Times New Roman" w:hAnsi="Times New Roman"/>
              </w:rPr>
              <w:t>ОКВЭД 35.1</w:t>
            </w:r>
          </w:p>
          <w:p w:rsidR="005E58B2" w:rsidRPr="006C686D" w:rsidRDefault="005E58B2" w:rsidP="00A84E44">
            <w:pPr>
              <w:tabs>
                <w:tab w:val="left" w:pos="1276"/>
                <w:tab w:val="left" w:pos="4820"/>
              </w:tabs>
              <w:suppressAutoHyphens/>
              <w:contextualSpacing/>
              <w:jc w:val="both"/>
              <w:rPr>
                <w:rFonts w:ascii="Times New Roman" w:hAnsi="Times New Roman"/>
                <w:b/>
              </w:rPr>
            </w:pPr>
            <w:r w:rsidRPr="006C686D">
              <w:rPr>
                <w:rFonts w:ascii="Times New Roman" w:hAnsi="Times New Roman"/>
                <w:b/>
              </w:rPr>
              <w:t>Банковские реквизиты:</w:t>
            </w:r>
          </w:p>
          <w:p w:rsidR="005E58B2" w:rsidRDefault="005E58B2" w:rsidP="00A84E44">
            <w:pPr>
              <w:tabs>
                <w:tab w:val="left" w:pos="1276"/>
                <w:tab w:val="left" w:pos="4820"/>
              </w:tabs>
              <w:suppressAutoHyphens/>
              <w:contextualSpacing/>
              <w:jc w:val="both"/>
              <w:rPr>
                <w:rFonts w:ascii="Times New Roman" w:hAnsi="Times New Roman"/>
              </w:rPr>
            </w:pPr>
            <w:r w:rsidRPr="006C686D">
              <w:rPr>
                <w:rFonts w:ascii="Times New Roman" w:hAnsi="Times New Roman"/>
              </w:rPr>
              <w:t>р/с 4070281</w:t>
            </w:r>
            <w:r>
              <w:rPr>
                <w:rFonts w:ascii="Times New Roman" w:hAnsi="Times New Roman"/>
              </w:rPr>
              <w:t>0901500101263</w:t>
            </w:r>
            <w:r w:rsidRPr="006C686D">
              <w:rPr>
                <w:rFonts w:ascii="Times New Roman" w:hAnsi="Times New Roman"/>
              </w:rPr>
              <w:t xml:space="preserve"> </w:t>
            </w:r>
          </w:p>
          <w:p w:rsidR="005E58B2" w:rsidRPr="006C686D" w:rsidRDefault="005E58B2" w:rsidP="00A84E44">
            <w:pPr>
              <w:tabs>
                <w:tab w:val="left" w:pos="1276"/>
                <w:tab w:val="left" w:pos="4820"/>
              </w:tabs>
              <w:suppressAutoHyphens/>
              <w:contextualSpacing/>
              <w:jc w:val="both"/>
              <w:rPr>
                <w:rFonts w:ascii="Times New Roman" w:hAnsi="Times New Roman"/>
              </w:rPr>
            </w:pPr>
            <w:r>
              <w:rPr>
                <w:rFonts w:ascii="Times New Roman" w:hAnsi="Times New Roman"/>
              </w:rPr>
              <w:t xml:space="preserve">ТОЧКА ПАО БАНКА «ФК ОТКРЫТИЕ» </w:t>
            </w:r>
          </w:p>
          <w:p w:rsidR="005E58B2" w:rsidRPr="006C686D" w:rsidRDefault="005E58B2" w:rsidP="00A84E44">
            <w:pPr>
              <w:tabs>
                <w:tab w:val="left" w:pos="1276"/>
                <w:tab w:val="left" w:pos="4820"/>
              </w:tabs>
              <w:suppressAutoHyphens/>
              <w:contextualSpacing/>
              <w:jc w:val="both"/>
              <w:rPr>
                <w:rFonts w:ascii="Times New Roman" w:hAnsi="Times New Roman"/>
              </w:rPr>
            </w:pPr>
            <w:r w:rsidRPr="006C686D">
              <w:rPr>
                <w:rFonts w:ascii="Times New Roman" w:hAnsi="Times New Roman"/>
              </w:rPr>
              <w:t>к/с 3010181</w:t>
            </w:r>
            <w:r>
              <w:rPr>
                <w:rFonts w:ascii="Times New Roman" w:hAnsi="Times New Roman"/>
              </w:rPr>
              <w:t>0845250000999</w:t>
            </w:r>
          </w:p>
          <w:p w:rsidR="005E58B2" w:rsidRPr="006C686D" w:rsidRDefault="005E58B2" w:rsidP="00A84E44">
            <w:pPr>
              <w:tabs>
                <w:tab w:val="left" w:pos="1276"/>
                <w:tab w:val="left" w:pos="4820"/>
              </w:tabs>
              <w:suppressAutoHyphens/>
              <w:contextualSpacing/>
              <w:jc w:val="both"/>
              <w:rPr>
                <w:rFonts w:ascii="Times New Roman" w:hAnsi="Times New Roman"/>
              </w:rPr>
            </w:pPr>
            <w:r w:rsidRPr="006C686D">
              <w:rPr>
                <w:rFonts w:ascii="Times New Roman" w:hAnsi="Times New Roman"/>
              </w:rPr>
              <w:t>БИК 044</w:t>
            </w:r>
            <w:r>
              <w:rPr>
                <w:rFonts w:ascii="Times New Roman" w:hAnsi="Times New Roman"/>
              </w:rPr>
              <w:t>525999</w:t>
            </w:r>
          </w:p>
          <w:p w:rsidR="005E58B2" w:rsidRPr="006C686D" w:rsidRDefault="005E58B2" w:rsidP="00A84E44">
            <w:pPr>
              <w:tabs>
                <w:tab w:val="left" w:pos="1276"/>
                <w:tab w:val="left" w:pos="4820"/>
              </w:tabs>
              <w:suppressAutoHyphens/>
              <w:contextualSpacing/>
              <w:jc w:val="both"/>
              <w:rPr>
                <w:rFonts w:ascii="Times New Roman" w:hAnsi="Times New Roman"/>
              </w:rPr>
            </w:pPr>
            <w:r w:rsidRPr="006C686D">
              <w:rPr>
                <w:rFonts w:ascii="Times New Roman" w:hAnsi="Times New Roman"/>
              </w:rPr>
              <w:t>Телефон</w:t>
            </w:r>
            <w:r>
              <w:rPr>
                <w:rFonts w:ascii="Times New Roman" w:hAnsi="Times New Roman"/>
              </w:rPr>
              <w:t xml:space="preserve"> </w:t>
            </w:r>
            <w:r w:rsidRPr="006C686D">
              <w:rPr>
                <w:rFonts w:ascii="Times New Roman" w:hAnsi="Times New Roman"/>
              </w:rPr>
              <w:t xml:space="preserve"> +7</w:t>
            </w:r>
            <w:r>
              <w:rPr>
                <w:rFonts w:ascii="Times New Roman" w:hAnsi="Times New Roman"/>
              </w:rPr>
              <w:t xml:space="preserve"> </w:t>
            </w:r>
            <w:r w:rsidRPr="006C686D">
              <w:rPr>
                <w:rFonts w:ascii="Times New Roman" w:hAnsi="Times New Roman"/>
              </w:rPr>
              <w:t>(</w:t>
            </w:r>
            <w:r>
              <w:rPr>
                <w:rFonts w:ascii="Times New Roman" w:hAnsi="Times New Roman"/>
              </w:rPr>
              <w:t>800</w:t>
            </w:r>
            <w:r w:rsidRPr="006C686D">
              <w:rPr>
                <w:rFonts w:ascii="Times New Roman" w:hAnsi="Times New Roman"/>
              </w:rPr>
              <w:t xml:space="preserve">) </w:t>
            </w:r>
            <w:r>
              <w:rPr>
                <w:rFonts w:ascii="Times New Roman" w:hAnsi="Times New Roman"/>
              </w:rPr>
              <w:t>500</w:t>
            </w:r>
            <w:r w:rsidRPr="006C686D">
              <w:rPr>
                <w:rFonts w:ascii="Times New Roman" w:hAnsi="Times New Roman"/>
              </w:rPr>
              <w:t>-</w:t>
            </w:r>
            <w:r>
              <w:rPr>
                <w:rFonts w:ascii="Times New Roman" w:hAnsi="Times New Roman"/>
              </w:rPr>
              <w:t>72</w:t>
            </w:r>
            <w:r w:rsidRPr="006C686D">
              <w:rPr>
                <w:rFonts w:ascii="Times New Roman" w:hAnsi="Times New Roman"/>
              </w:rPr>
              <w:t>-</w:t>
            </w:r>
            <w:r>
              <w:rPr>
                <w:rFonts w:ascii="Times New Roman" w:hAnsi="Times New Roman"/>
              </w:rPr>
              <w:t>68</w:t>
            </w:r>
          </w:p>
          <w:p w:rsidR="005E58B2" w:rsidRPr="0042709A" w:rsidRDefault="005E58B2" w:rsidP="00A84E44">
            <w:pPr>
              <w:tabs>
                <w:tab w:val="left" w:pos="1276"/>
                <w:tab w:val="left" w:pos="4820"/>
              </w:tabs>
              <w:suppressAutoHyphens/>
              <w:contextualSpacing/>
              <w:jc w:val="both"/>
              <w:rPr>
                <w:rFonts w:ascii="Times New Roman" w:hAnsi="Times New Roman"/>
              </w:rPr>
            </w:pPr>
            <w:r w:rsidRPr="006C686D">
              <w:rPr>
                <w:rFonts w:ascii="Times New Roman" w:hAnsi="Times New Roman"/>
                <w:lang w:val="en-US"/>
              </w:rPr>
              <w:t>e</w:t>
            </w:r>
            <w:r w:rsidRPr="0042709A">
              <w:rPr>
                <w:rFonts w:ascii="Times New Roman" w:hAnsi="Times New Roman"/>
              </w:rPr>
              <w:t>-</w:t>
            </w:r>
            <w:r w:rsidRPr="006C686D">
              <w:rPr>
                <w:rFonts w:ascii="Times New Roman" w:hAnsi="Times New Roman"/>
                <w:lang w:val="en-US"/>
              </w:rPr>
              <w:t>mail</w:t>
            </w:r>
            <w:r w:rsidRPr="0042709A">
              <w:rPr>
                <w:rFonts w:ascii="Times New Roman" w:hAnsi="Times New Roman"/>
              </w:rPr>
              <w:t xml:space="preserve">: </w:t>
            </w:r>
            <w:r>
              <w:rPr>
                <w:rFonts w:ascii="Times New Roman" w:hAnsi="Times New Roman"/>
                <w:lang w:val="en-US"/>
              </w:rPr>
              <w:t>mail</w:t>
            </w:r>
            <w:r w:rsidRPr="0042709A">
              <w:rPr>
                <w:rFonts w:ascii="Times New Roman" w:hAnsi="Times New Roman"/>
                <w:iCs/>
                <w:shd w:val="clear" w:color="auto" w:fill="F1F2F4"/>
              </w:rPr>
              <w:t>@tpexpert.ru</w:t>
            </w:r>
          </w:p>
          <w:p w:rsidR="005E58B2" w:rsidRPr="0042709A" w:rsidRDefault="005E58B2" w:rsidP="00A84E44">
            <w:pPr>
              <w:tabs>
                <w:tab w:val="left" w:pos="1276"/>
                <w:tab w:val="left" w:pos="4820"/>
              </w:tabs>
              <w:suppressAutoHyphens/>
              <w:contextualSpacing/>
              <w:jc w:val="both"/>
              <w:rPr>
                <w:rFonts w:ascii="Times New Roman" w:hAnsi="Times New Roman"/>
              </w:rPr>
            </w:pPr>
          </w:p>
          <w:p w:rsidR="005E58B2" w:rsidRPr="001E533F" w:rsidRDefault="005E58B2" w:rsidP="00A84E44">
            <w:pPr>
              <w:tabs>
                <w:tab w:val="left" w:pos="567"/>
                <w:tab w:val="left" w:pos="1276"/>
              </w:tabs>
              <w:ind w:left="40"/>
              <w:contextualSpacing/>
              <w:rPr>
                <w:rFonts w:ascii="Times New Roman" w:hAnsi="Times New Roman"/>
                <w:b/>
                <w:lang w:val="en-US"/>
              </w:rPr>
            </w:pPr>
            <w:r w:rsidRPr="006C686D">
              <w:rPr>
                <w:rFonts w:ascii="Times New Roman" w:eastAsia="Times New Roman" w:hAnsi="Times New Roman"/>
                <w:b/>
              </w:rPr>
              <w:t>Должность</w:t>
            </w:r>
          </w:p>
          <w:p w:rsidR="005E58B2" w:rsidRPr="001E533F" w:rsidRDefault="005E58B2" w:rsidP="00A84E44">
            <w:pPr>
              <w:tabs>
                <w:tab w:val="left" w:pos="1276"/>
                <w:tab w:val="left" w:pos="4820"/>
              </w:tabs>
              <w:suppressAutoHyphens/>
              <w:contextualSpacing/>
              <w:jc w:val="both"/>
              <w:rPr>
                <w:rFonts w:ascii="Times New Roman" w:hAnsi="Times New Roman"/>
                <w:lang w:val="en-US"/>
              </w:rPr>
            </w:pPr>
          </w:p>
          <w:p w:rsidR="005E58B2" w:rsidRPr="006C686D" w:rsidRDefault="005E58B2" w:rsidP="00A84E44">
            <w:pPr>
              <w:tabs>
                <w:tab w:val="left" w:pos="1276"/>
                <w:tab w:val="left" w:pos="4820"/>
              </w:tabs>
              <w:suppressAutoHyphens/>
              <w:contextualSpacing/>
              <w:jc w:val="both"/>
              <w:rPr>
                <w:rFonts w:ascii="Times New Roman" w:hAnsi="Times New Roman"/>
              </w:rPr>
            </w:pPr>
            <w:r w:rsidRPr="006C686D">
              <w:rPr>
                <w:rFonts w:ascii="Times New Roman" w:hAnsi="Times New Roman"/>
              </w:rPr>
              <w:t>_________________ /</w:t>
            </w:r>
            <w:r w:rsidRPr="006C686D">
              <w:rPr>
                <w:rFonts w:ascii="Times New Roman" w:eastAsia="Times New Roman" w:hAnsi="Times New Roman"/>
              </w:rPr>
              <w:t xml:space="preserve"> ______________</w:t>
            </w:r>
            <w:r w:rsidRPr="006C686D">
              <w:rPr>
                <w:rFonts w:ascii="Times New Roman" w:hAnsi="Times New Roman"/>
              </w:rPr>
              <w:t xml:space="preserve"> /</w:t>
            </w:r>
          </w:p>
          <w:p w:rsidR="005E58B2" w:rsidRPr="006C686D" w:rsidRDefault="005E58B2" w:rsidP="00A84E44">
            <w:pPr>
              <w:tabs>
                <w:tab w:val="left" w:pos="1276"/>
                <w:tab w:val="left" w:pos="4820"/>
              </w:tabs>
              <w:suppressAutoHyphens/>
              <w:contextualSpacing/>
              <w:jc w:val="both"/>
              <w:rPr>
                <w:rFonts w:ascii="Times New Roman" w:hAnsi="Times New Roman"/>
              </w:rPr>
            </w:pPr>
          </w:p>
          <w:p w:rsidR="005E58B2" w:rsidRPr="006C686D" w:rsidRDefault="005E58B2" w:rsidP="00A84E44">
            <w:pPr>
              <w:tabs>
                <w:tab w:val="left" w:pos="1276"/>
                <w:tab w:val="left" w:pos="4820"/>
              </w:tabs>
              <w:contextualSpacing/>
              <w:jc w:val="both"/>
              <w:rPr>
                <w:rFonts w:ascii="Times New Roman" w:hAnsi="Times New Roman"/>
              </w:rPr>
            </w:pPr>
            <w:r w:rsidRPr="006C686D">
              <w:rPr>
                <w:rFonts w:ascii="Times New Roman" w:hAnsi="Times New Roman"/>
              </w:rPr>
              <w:t>«_____» ______________ 202_ г.</w:t>
            </w:r>
          </w:p>
          <w:p w:rsidR="005E58B2" w:rsidRPr="006C686D" w:rsidRDefault="005E58B2" w:rsidP="00A84E44">
            <w:pPr>
              <w:tabs>
                <w:tab w:val="left" w:pos="1276"/>
                <w:tab w:val="left" w:pos="4820"/>
              </w:tabs>
              <w:contextualSpacing/>
              <w:jc w:val="both"/>
              <w:rPr>
                <w:rFonts w:ascii="Times New Roman" w:hAnsi="Times New Roman"/>
                <w:vertAlign w:val="superscript"/>
              </w:rPr>
            </w:pPr>
            <w:r w:rsidRPr="006C686D">
              <w:rPr>
                <w:rFonts w:ascii="Times New Roman" w:hAnsi="Times New Roman"/>
                <w:vertAlign w:val="superscript"/>
              </w:rPr>
              <w:t>м.п.</w:t>
            </w:r>
          </w:p>
        </w:tc>
        <w:tc>
          <w:tcPr>
            <w:tcW w:w="2500" w:type="pct"/>
          </w:tcPr>
          <w:p w:rsidR="005E58B2" w:rsidRPr="006C686D" w:rsidRDefault="005E58B2" w:rsidP="00574CF1">
            <w:pPr>
              <w:keepNext/>
              <w:tabs>
                <w:tab w:val="left" w:pos="1276"/>
                <w:tab w:val="left" w:pos="4820"/>
              </w:tabs>
              <w:ind w:firstLine="567"/>
              <w:contextualSpacing/>
              <w:jc w:val="both"/>
              <w:rPr>
                <w:rFonts w:ascii="Times New Roman" w:hAnsi="Times New Roman"/>
              </w:rPr>
            </w:pPr>
          </w:p>
          <w:p w:rsidR="005E58B2" w:rsidRPr="006C686D" w:rsidRDefault="005E58B2" w:rsidP="00574CF1">
            <w:pPr>
              <w:keepNext/>
              <w:tabs>
                <w:tab w:val="left" w:pos="1276"/>
                <w:tab w:val="left" w:pos="4820"/>
              </w:tabs>
              <w:ind w:firstLine="567"/>
              <w:contextualSpacing/>
              <w:jc w:val="both"/>
              <w:rPr>
                <w:rFonts w:ascii="Times New Roman" w:hAnsi="Times New Roman"/>
              </w:rPr>
            </w:pPr>
          </w:p>
          <w:p w:rsidR="005E58B2" w:rsidRPr="006C686D" w:rsidRDefault="005E58B2" w:rsidP="00574CF1">
            <w:pPr>
              <w:keepNext/>
              <w:tabs>
                <w:tab w:val="left" w:pos="1276"/>
                <w:tab w:val="left" w:pos="4820"/>
              </w:tabs>
              <w:ind w:firstLine="567"/>
              <w:contextualSpacing/>
              <w:jc w:val="both"/>
              <w:rPr>
                <w:rFonts w:ascii="Times New Roman" w:hAnsi="Times New Roman"/>
              </w:rPr>
            </w:pPr>
          </w:p>
          <w:p w:rsidR="005E58B2" w:rsidRPr="006C686D" w:rsidRDefault="005E58B2" w:rsidP="00574CF1">
            <w:pPr>
              <w:keepNext/>
              <w:tabs>
                <w:tab w:val="left" w:pos="1276"/>
                <w:tab w:val="left" w:pos="4820"/>
              </w:tabs>
              <w:ind w:firstLine="567"/>
              <w:contextualSpacing/>
              <w:jc w:val="both"/>
              <w:rPr>
                <w:rFonts w:ascii="Times New Roman" w:hAnsi="Times New Roman"/>
              </w:rPr>
            </w:pPr>
          </w:p>
          <w:p w:rsidR="005E58B2" w:rsidRPr="006C686D" w:rsidRDefault="005E58B2" w:rsidP="00574CF1">
            <w:pPr>
              <w:keepNext/>
              <w:tabs>
                <w:tab w:val="left" w:pos="1276"/>
                <w:tab w:val="left" w:pos="4820"/>
              </w:tabs>
              <w:ind w:firstLine="567"/>
              <w:contextualSpacing/>
              <w:jc w:val="both"/>
              <w:rPr>
                <w:rFonts w:ascii="Times New Roman" w:hAnsi="Times New Roman"/>
              </w:rPr>
            </w:pPr>
          </w:p>
          <w:p w:rsidR="005E58B2" w:rsidRPr="006C686D" w:rsidRDefault="005E58B2" w:rsidP="00574CF1">
            <w:pPr>
              <w:keepNext/>
              <w:tabs>
                <w:tab w:val="left" w:pos="1276"/>
                <w:tab w:val="left" w:pos="4820"/>
              </w:tabs>
              <w:ind w:firstLine="567"/>
              <w:contextualSpacing/>
              <w:jc w:val="both"/>
              <w:rPr>
                <w:rFonts w:ascii="Times New Roman" w:hAnsi="Times New Roman"/>
              </w:rPr>
            </w:pPr>
          </w:p>
          <w:p w:rsidR="005E58B2" w:rsidRPr="006C686D" w:rsidRDefault="005E58B2" w:rsidP="00574CF1">
            <w:pPr>
              <w:keepNext/>
              <w:tabs>
                <w:tab w:val="left" w:pos="1276"/>
                <w:tab w:val="left" w:pos="4820"/>
              </w:tabs>
              <w:ind w:firstLine="567"/>
              <w:contextualSpacing/>
              <w:jc w:val="both"/>
              <w:rPr>
                <w:rFonts w:ascii="Times New Roman" w:hAnsi="Times New Roman"/>
              </w:rPr>
            </w:pPr>
          </w:p>
          <w:p w:rsidR="005E58B2" w:rsidRPr="006C686D" w:rsidRDefault="005E58B2" w:rsidP="00574CF1">
            <w:pPr>
              <w:keepNext/>
              <w:tabs>
                <w:tab w:val="left" w:pos="1276"/>
                <w:tab w:val="left" w:pos="4820"/>
              </w:tabs>
              <w:ind w:firstLine="567"/>
              <w:contextualSpacing/>
              <w:jc w:val="both"/>
              <w:rPr>
                <w:rFonts w:ascii="Times New Roman" w:hAnsi="Times New Roman"/>
              </w:rPr>
            </w:pPr>
          </w:p>
          <w:p w:rsidR="005E58B2" w:rsidRPr="006C686D" w:rsidRDefault="005E58B2" w:rsidP="00574CF1">
            <w:pPr>
              <w:keepNext/>
              <w:tabs>
                <w:tab w:val="left" w:pos="1276"/>
                <w:tab w:val="left" w:pos="4820"/>
              </w:tabs>
              <w:ind w:firstLine="567"/>
              <w:contextualSpacing/>
              <w:jc w:val="both"/>
              <w:rPr>
                <w:rFonts w:ascii="Times New Roman" w:hAnsi="Times New Roman"/>
              </w:rPr>
            </w:pPr>
          </w:p>
          <w:p w:rsidR="005E58B2" w:rsidRPr="006C686D" w:rsidRDefault="005E58B2" w:rsidP="00574CF1">
            <w:pPr>
              <w:keepNext/>
              <w:tabs>
                <w:tab w:val="left" w:pos="1276"/>
                <w:tab w:val="left" w:pos="4820"/>
              </w:tabs>
              <w:ind w:firstLine="567"/>
              <w:contextualSpacing/>
              <w:jc w:val="both"/>
              <w:rPr>
                <w:rFonts w:ascii="Times New Roman" w:hAnsi="Times New Roman"/>
              </w:rPr>
            </w:pPr>
          </w:p>
          <w:p w:rsidR="005E58B2" w:rsidRPr="006C686D" w:rsidRDefault="005E58B2" w:rsidP="00574CF1">
            <w:pPr>
              <w:keepNext/>
              <w:tabs>
                <w:tab w:val="left" w:pos="1276"/>
                <w:tab w:val="left" w:pos="4820"/>
              </w:tabs>
              <w:ind w:firstLine="567"/>
              <w:contextualSpacing/>
              <w:jc w:val="both"/>
              <w:rPr>
                <w:rFonts w:ascii="Times New Roman" w:hAnsi="Times New Roman"/>
              </w:rPr>
            </w:pPr>
          </w:p>
          <w:p w:rsidR="005E58B2" w:rsidRPr="006C686D" w:rsidRDefault="005E58B2" w:rsidP="00574CF1">
            <w:pPr>
              <w:keepNext/>
              <w:tabs>
                <w:tab w:val="left" w:pos="1276"/>
                <w:tab w:val="left" w:pos="4820"/>
              </w:tabs>
              <w:ind w:firstLine="567"/>
              <w:contextualSpacing/>
              <w:jc w:val="both"/>
              <w:rPr>
                <w:rFonts w:ascii="Times New Roman" w:hAnsi="Times New Roman"/>
              </w:rPr>
            </w:pPr>
          </w:p>
          <w:p w:rsidR="005E58B2" w:rsidRDefault="005E58B2" w:rsidP="00574CF1">
            <w:pPr>
              <w:keepNext/>
              <w:tabs>
                <w:tab w:val="left" w:pos="1276"/>
                <w:tab w:val="left" w:pos="4820"/>
              </w:tabs>
              <w:ind w:firstLine="567"/>
              <w:contextualSpacing/>
              <w:jc w:val="both"/>
              <w:rPr>
                <w:rFonts w:ascii="Times New Roman" w:hAnsi="Times New Roman"/>
              </w:rPr>
            </w:pPr>
          </w:p>
          <w:p w:rsidR="005E58B2" w:rsidRDefault="005E58B2" w:rsidP="00574CF1">
            <w:pPr>
              <w:keepNext/>
              <w:tabs>
                <w:tab w:val="left" w:pos="1276"/>
                <w:tab w:val="left" w:pos="4820"/>
              </w:tabs>
              <w:ind w:firstLine="567"/>
              <w:contextualSpacing/>
              <w:jc w:val="both"/>
              <w:rPr>
                <w:rFonts w:ascii="Times New Roman" w:hAnsi="Times New Roman"/>
              </w:rPr>
            </w:pPr>
          </w:p>
          <w:p w:rsidR="005E58B2" w:rsidRDefault="005E58B2" w:rsidP="00574CF1">
            <w:pPr>
              <w:keepNext/>
              <w:tabs>
                <w:tab w:val="left" w:pos="1276"/>
                <w:tab w:val="left" w:pos="4820"/>
              </w:tabs>
              <w:ind w:firstLine="567"/>
              <w:contextualSpacing/>
              <w:jc w:val="both"/>
              <w:rPr>
                <w:rFonts w:ascii="Times New Roman" w:hAnsi="Times New Roman"/>
              </w:rPr>
            </w:pPr>
          </w:p>
          <w:p w:rsidR="005E58B2" w:rsidRDefault="005E58B2" w:rsidP="00574CF1">
            <w:pPr>
              <w:keepNext/>
              <w:tabs>
                <w:tab w:val="left" w:pos="1276"/>
                <w:tab w:val="left" w:pos="4820"/>
              </w:tabs>
              <w:ind w:firstLine="567"/>
              <w:contextualSpacing/>
              <w:jc w:val="both"/>
              <w:rPr>
                <w:rFonts w:ascii="Times New Roman" w:hAnsi="Times New Roman"/>
              </w:rPr>
            </w:pPr>
          </w:p>
          <w:p w:rsidR="005E58B2" w:rsidRDefault="005E58B2" w:rsidP="00574CF1">
            <w:pPr>
              <w:keepNext/>
              <w:tabs>
                <w:tab w:val="left" w:pos="1276"/>
                <w:tab w:val="left" w:pos="4820"/>
              </w:tabs>
              <w:ind w:firstLine="567"/>
              <w:contextualSpacing/>
              <w:jc w:val="both"/>
              <w:rPr>
                <w:rFonts w:ascii="Times New Roman" w:hAnsi="Times New Roman"/>
              </w:rPr>
            </w:pPr>
          </w:p>
          <w:p w:rsidR="005E58B2" w:rsidRDefault="005E58B2" w:rsidP="00574CF1">
            <w:pPr>
              <w:keepNext/>
              <w:tabs>
                <w:tab w:val="left" w:pos="1276"/>
                <w:tab w:val="left" w:pos="4820"/>
              </w:tabs>
              <w:ind w:firstLine="567"/>
              <w:contextualSpacing/>
              <w:jc w:val="both"/>
              <w:rPr>
                <w:rFonts w:ascii="Times New Roman" w:hAnsi="Times New Roman"/>
              </w:rPr>
            </w:pPr>
          </w:p>
          <w:p w:rsidR="005E58B2" w:rsidRPr="006C686D" w:rsidRDefault="005E58B2" w:rsidP="00574CF1">
            <w:pPr>
              <w:keepNext/>
              <w:tabs>
                <w:tab w:val="left" w:pos="1276"/>
                <w:tab w:val="left" w:pos="4820"/>
              </w:tabs>
              <w:ind w:firstLine="567"/>
              <w:contextualSpacing/>
              <w:jc w:val="both"/>
              <w:rPr>
                <w:rFonts w:ascii="Times New Roman" w:hAnsi="Times New Roman"/>
              </w:rPr>
            </w:pPr>
          </w:p>
          <w:p w:rsidR="005E58B2" w:rsidRPr="006C686D" w:rsidRDefault="005E58B2" w:rsidP="00574CF1">
            <w:pPr>
              <w:keepNext/>
              <w:tabs>
                <w:tab w:val="left" w:pos="1276"/>
                <w:tab w:val="left" w:pos="4820"/>
              </w:tabs>
              <w:ind w:firstLine="567"/>
              <w:contextualSpacing/>
              <w:jc w:val="both"/>
              <w:rPr>
                <w:rFonts w:ascii="Times New Roman" w:hAnsi="Times New Roman"/>
              </w:rPr>
            </w:pPr>
          </w:p>
          <w:p w:rsidR="005E58B2" w:rsidRPr="006C686D" w:rsidRDefault="005E58B2" w:rsidP="00574CF1">
            <w:pPr>
              <w:tabs>
                <w:tab w:val="left" w:pos="1276"/>
                <w:tab w:val="left" w:pos="4820"/>
              </w:tabs>
              <w:suppressAutoHyphens/>
              <w:ind w:firstLine="567"/>
              <w:contextualSpacing/>
              <w:jc w:val="both"/>
              <w:rPr>
                <w:rFonts w:ascii="Times New Roman" w:hAnsi="Times New Roman"/>
              </w:rPr>
            </w:pPr>
            <w:r w:rsidRPr="006C686D">
              <w:rPr>
                <w:rFonts w:ascii="Times New Roman" w:hAnsi="Times New Roman"/>
              </w:rPr>
              <w:t>_________________ /______________/</w:t>
            </w:r>
          </w:p>
          <w:p w:rsidR="005E58B2" w:rsidRPr="006C686D" w:rsidRDefault="005E58B2" w:rsidP="00574CF1">
            <w:pPr>
              <w:tabs>
                <w:tab w:val="left" w:pos="1276"/>
                <w:tab w:val="left" w:pos="4820"/>
              </w:tabs>
              <w:suppressAutoHyphens/>
              <w:ind w:firstLine="567"/>
              <w:contextualSpacing/>
              <w:jc w:val="both"/>
              <w:rPr>
                <w:rFonts w:ascii="Times New Roman" w:hAnsi="Times New Roman"/>
              </w:rPr>
            </w:pPr>
          </w:p>
          <w:p w:rsidR="005E58B2" w:rsidRPr="006C686D" w:rsidRDefault="005E58B2" w:rsidP="00574CF1">
            <w:pPr>
              <w:tabs>
                <w:tab w:val="left" w:pos="1276"/>
                <w:tab w:val="left" w:pos="4820"/>
              </w:tabs>
              <w:ind w:firstLine="567"/>
              <w:contextualSpacing/>
              <w:jc w:val="both"/>
              <w:rPr>
                <w:rFonts w:ascii="Times New Roman" w:hAnsi="Times New Roman"/>
              </w:rPr>
            </w:pPr>
            <w:r w:rsidRPr="006C686D">
              <w:rPr>
                <w:rFonts w:ascii="Times New Roman" w:hAnsi="Times New Roman"/>
              </w:rPr>
              <w:t>«_____» ______________ 202_ г.</w:t>
            </w:r>
          </w:p>
          <w:p w:rsidR="005E58B2" w:rsidRPr="006C686D" w:rsidRDefault="005E58B2" w:rsidP="00574CF1">
            <w:pPr>
              <w:keepNext/>
              <w:tabs>
                <w:tab w:val="left" w:pos="1276"/>
                <w:tab w:val="left" w:pos="4820"/>
              </w:tabs>
              <w:ind w:firstLine="567"/>
              <w:contextualSpacing/>
              <w:jc w:val="both"/>
              <w:rPr>
                <w:rFonts w:ascii="Times New Roman" w:hAnsi="Times New Roman"/>
              </w:rPr>
            </w:pPr>
            <w:proofErr w:type="spellStart"/>
            <w:r w:rsidRPr="006C686D">
              <w:rPr>
                <w:rFonts w:ascii="Times New Roman" w:hAnsi="Times New Roman"/>
                <w:vertAlign w:val="superscript"/>
              </w:rPr>
              <w:t>м.п</w:t>
            </w:r>
            <w:proofErr w:type="spellEnd"/>
          </w:p>
        </w:tc>
      </w:tr>
    </w:tbl>
    <w:p w:rsidR="005E58B2" w:rsidRPr="006C686D" w:rsidRDefault="005E58B2" w:rsidP="00574CF1">
      <w:pPr>
        <w:tabs>
          <w:tab w:val="left" w:pos="1276"/>
        </w:tabs>
        <w:ind w:firstLine="567"/>
        <w:contextualSpacing/>
        <w:rPr>
          <w:rFonts w:ascii="Times New Roman" w:hAnsi="Times New Roman"/>
        </w:rPr>
      </w:pPr>
    </w:p>
    <w:p w:rsidR="009E657F" w:rsidRPr="00ED69F1" w:rsidRDefault="009E657F" w:rsidP="00574CF1">
      <w:pPr>
        <w:tabs>
          <w:tab w:val="left" w:pos="1276"/>
        </w:tabs>
        <w:ind w:firstLine="567"/>
      </w:pPr>
    </w:p>
    <w:sectPr w:rsidR="009E657F" w:rsidRPr="00ED69F1" w:rsidSect="007E3BC4">
      <w:headerReference w:type="default" r:id="rId9"/>
      <w:footerReference w:type="even" r:id="rId10"/>
      <w:footerReference w:type="default" r:id="rId11"/>
      <w:pgSz w:w="11906" w:h="16838"/>
      <w:pgMar w:top="851" w:right="567" w:bottom="851" w:left="1418"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8A3" w:rsidRDefault="00E728A3">
      <w:r>
        <w:separator/>
      </w:r>
    </w:p>
  </w:endnote>
  <w:endnote w:type="continuationSeparator" w:id="0">
    <w:p w:rsidR="00E728A3" w:rsidRDefault="00E72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364" w:rsidRDefault="00E27915" w:rsidP="006A0048">
    <w:pPr>
      <w:pStyle w:val="a3"/>
      <w:framePr w:wrap="around" w:vAnchor="text" w:hAnchor="margin" w:xAlign="right" w:y="1"/>
      <w:rPr>
        <w:rStyle w:val="a5"/>
      </w:rPr>
    </w:pPr>
    <w:r>
      <w:rPr>
        <w:rStyle w:val="a5"/>
      </w:rPr>
      <w:fldChar w:fldCharType="begin"/>
    </w:r>
    <w:r w:rsidR="00D04364">
      <w:rPr>
        <w:rStyle w:val="a5"/>
      </w:rPr>
      <w:instrText xml:space="preserve">PAGE  </w:instrText>
    </w:r>
    <w:r>
      <w:rPr>
        <w:rStyle w:val="a5"/>
      </w:rPr>
      <w:fldChar w:fldCharType="end"/>
    </w:r>
  </w:p>
  <w:p w:rsidR="00D04364" w:rsidRDefault="00D04364" w:rsidP="006A004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364" w:rsidRDefault="00D04364" w:rsidP="006A004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8A3" w:rsidRDefault="00E728A3">
      <w:r>
        <w:separator/>
      </w:r>
    </w:p>
  </w:footnote>
  <w:footnote w:type="continuationSeparator" w:id="0">
    <w:p w:rsidR="00E728A3" w:rsidRDefault="00E728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364" w:rsidRDefault="00D04364" w:rsidP="009673E5">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0"/>
    <w:lvl w:ilvl="0">
      <w:start w:val="1"/>
      <w:numFmt w:val="bullet"/>
      <w:suff w:val="space"/>
      <w:lvlText w:val="-"/>
      <w:lvlJc w:val="left"/>
      <w:pPr>
        <w:ind w:left="0" w:firstLine="0"/>
      </w:pPr>
    </w:lvl>
  </w:abstractNum>
  <w:abstractNum w:abstractNumId="1">
    <w:nsid w:val="027852A1"/>
    <w:multiLevelType w:val="multilevel"/>
    <w:tmpl w:val="6638D8EC"/>
    <w:lvl w:ilvl="0">
      <w:start w:val="6"/>
      <w:numFmt w:val="decimal"/>
      <w:lvlText w:val="%1."/>
      <w:lvlJc w:val="left"/>
      <w:pPr>
        <w:ind w:left="540" w:hanging="540"/>
      </w:pPr>
      <w:rPr>
        <w:rFonts w:hint="default"/>
        <w:b w:val="0"/>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16266B0D"/>
    <w:multiLevelType w:val="hybridMultilevel"/>
    <w:tmpl w:val="1C869982"/>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744E3E"/>
    <w:multiLevelType w:val="hybridMultilevel"/>
    <w:tmpl w:val="D9E0EF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C74B3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91D34DB"/>
    <w:multiLevelType w:val="multilevel"/>
    <w:tmpl w:val="13B426F0"/>
    <w:lvl w:ilvl="0">
      <w:start w:val="1"/>
      <w:numFmt w:val="decimal"/>
      <w:lvlText w:val="1.%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2"/>
      <w:numFmt w:val="decimal"/>
      <w:lvlText w:val="%2."/>
      <w:lvlJc w:val="left"/>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2.%3."/>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3.%4."/>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C9B1601"/>
    <w:multiLevelType w:val="multilevel"/>
    <w:tmpl w:val="9500C88A"/>
    <w:lvl w:ilvl="0">
      <w:start w:val="5"/>
      <w:numFmt w:val="decimal"/>
      <w:lvlText w:val="%1."/>
      <w:lvlJc w:val="left"/>
      <w:pPr>
        <w:ind w:left="540" w:hanging="540"/>
      </w:pPr>
      <w:rPr>
        <w:rFonts w:hint="default"/>
        <w:b w:val="0"/>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23F407A5"/>
    <w:multiLevelType w:val="multilevel"/>
    <w:tmpl w:val="F8E8A56A"/>
    <w:lvl w:ilvl="0">
      <w:start w:val="6"/>
      <w:numFmt w:val="decimal"/>
      <w:lvlText w:val="%1."/>
      <w:lvlJc w:val="left"/>
      <w:pPr>
        <w:ind w:left="540" w:hanging="540"/>
      </w:pPr>
      <w:rPr>
        <w:rFonts w:hint="default"/>
        <w:b w:val="0"/>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nsid w:val="25572637"/>
    <w:multiLevelType w:val="multilevel"/>
    <w:tmpl w:val="7C66F0E6"/>
    <w:lvl w:ilvl="0">
      <w:start w:val="5"/>
      <w:numFmt w:val="decimal"/>
      <w:lvlText w:val="%1."/>
      <w:lvlJc w:val="left"/>
      <w:pPr>
        <w:ind w:left="360" w:hanging="360"/>
      </w:pPr>
      <w:rPr>
        <w:rFonts w:cs="Times New Roman" w:hint="default"/>
      </w:rPr>
    </w:lvl>
    <w:lvl w:ilvl="1">
      <w:start w:val="4"/>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9">
    <w:nsid w:val="25BF3C13"/>
    <w:multiLevelType w:val="hybridMultilevel"/>
    <w:tmpl w:val="D08E83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47726E"/>
    <w:multiLevelType w:val="hybridMultilevel"/>
    <w:tmpl w:val="585427D8"/>
    <w:lvl w:ilvl="0" w:tplc="125A6020">
      <w:start w:val="1"/>
      <w:numFmt w:val="decimal"/>
      <w:lvlText w:val="%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D67E53"/>
    <w:multiLevelType w:val="hybridMultilevel"/>
    <w:tmpl w:val="EEFA80D2"/>
    <w:lvl w:ilvl="0" w:tplc="623879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5FD787B"/>
    <w:multiLevelType w:val="multilevel"/>
    <w:tmpl w:val="AB988D4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37A750BC"/>
    <w:multiLevelType w:val="hybridMultilevel"/>
    <w:tmpl w:val="13C254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7C3796D"/>
    <w:multiLevelType w:val="multilevel"/>
    <w:tmpl w:val="0B483980"/>
    <w:lvl w:ilvl="0">
      <w:start w:val="1"/>
      <w:numFmt w:val="decimal"/>
      <w:lvlText w:val="7.%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8182F64"/>
    <w:multiLevelType w:val="multilevel"/>
    <w:tmpl w:val="8B14E75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9CF0C83"/>
    <w:multiLevelType w:val="hybridMultilevel"/>
    <w:tmpl w:val="CF080254"/>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634E22"/>
    <w:multiLevelType w:val="multilevel"/>
    <w:tmpl w:val="6694D1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F0D1EB5"/>
    <w:multiLevelType w:val="multilevel"/>
    <w:tmpl w:val="8642087E"/>
    <w:lvl w:ilvl="0">
      <w:start w:val="9"/>
      <w:numFmt w:val="decimal"/>
      <w:lvlText w:val="%1."/>
      <w:lvlJc w:val="left"/>
      <w:pPr>
        <w:ind w:left="360" w:hanging="360"/>
      </w:pPr>
      <w:rPr>
        <w:rFonts w:cs="Times New Roman" w:hint="default"/>
      </w:rPr>
    </w:lvl>
    <w:lvl w:ilvl="1">
      <w:start w:val="1"/>
      <w:numFmt w:val="decimal"/>
      <w:lvlText w:val="%1.%2."/>
      <w:lvlJc w:val="left"/>
      <w:pPr>
        <w:ind w:left="1211" w:hanging="36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9">
    <w:nsid w:val="4363793B"/>
    <w:multiLevelType w:val="multilevel"/>
    <w:tmpl w:val="29FADEAC"/>
    <w:lvl w:ilvl="0">
      <w:start w:val="10"/>
      <w:numFmt w:val="decimal"/>
      <w:lvlText w:val="%1."/>
      <w:lvlJc w:val="left"/>
      <w:pPr>
        <w:ind w:left="480" w:hanging="480"/>
      </w:pPr>
      <w:rPr>
        <w:rFonts w:cs="Times New Roman" w:hint="default"/>
      </w:rPr>
    </w:lvl>
    <w:lvl w:ilvl="1">
      <w:start w:val="1"/>
      <w:numFmt w:val="decimal"/>
      <w:lvlText w:val="%1.%2."/>
      <w:lvlJc w:val="left"/>
      <w:pPr>
        <w:ind w:left="2890" w:hanging="480"/>
      </w:pPr>
      <w:rPr>
        <w:rFonts w:cs="Times New Roman" w:hint="default"/>
      </w:rPr>
    </w:lvl>
    <w:lvl w:ilvl="2">
      <w:start w:val="1"/>
      <w:numFmt w:val="decimal"/>
      <w:lvlText w:val="%1.%2.%3."/>
      <w:lvlJc w:val="left"/>
      <w:pPr>
        <w:ind w:left="3010" w:hanging="720"/>
      </w:pPr>
      <w:rPr>
        <w:rFonts w:cs="Times New Roman" w:hint="default"/>
      </w:rPr>
    </w:lvl>
    <w:lvl w:ilvl="3">
      <w:start w:val="1"/>
      <w:numFmt w:val="decimal"/>
      <w:lvlText w:val="%1.%2.%3.%4."/>
      <w:lvlJc w:val="left"/>
      <w:pPr>
        <w:ind w:left="4155" w:hanging="720"/>
      </w:pPr>
      <w:rPr>
        <w:rFonts w:cs="Times New Roman" w:hint="default"/>
      </w:rPr>
    </w:lvl>
    <w:lvl w:ilvl="4">
      <w:start w:val="1"/>
      <w:numFmt w:val="decimal"/>
      <w:lvlText w:val="%1.%2.%3.%4.%5."/>
      <w:lvlJc w:val="left"/>
      <w:pPr>
        <w:ind w:left="5660" w:hanging="1080"/>
      </w:pPr>
      <w:rPr>
        <w:rFonts w:cs="Times New Roman" w:hint="default"/>
      </w:rPr>
    </w:lvl>
    <w:lvl w:ilvl="5">
      <w:start w:val="1"/>
      <w:numFmt w:val="decimal"/>
      <w:lvlText w:val="%1.%2.%3.%4.%5.%6."/>
      <w:lvlJc w:val="left"/>
      <w:pPr>
        <w:ind w:left="6805" w:hanging="1080"/>
      </w:pPr>
      <w:rPr>
        <w:rFonts w:cs="Times New Roman" w:hint="default"/>
      </w:rPr>
    </w:lvl>
    <w:lvl w:ilvl="6">
      <w:start w:val="1"/>
      <w:numFmt w:val="decimal"/>
      <w:lvlText w:val="%1.%2.%3.%4.%5.%6.%7."/>
      <w:lvlJc w:val="left"/>
      <w:pPr>
        <w:ind w:left="8310" w:hanging="1440"/>
      </w:pPr>
      <w:rPr>
        <w:rFonts w:cs="Times New Roman" w:hint="default"/>
      </w:rPr>
    </w:lvl>
    <w:lvl w:ilvl="7">
      <w:start w:val="1"/>
      <w:numFmt w:val="decimal"/>
      <w:lvlText w:val="%1.%2.%3.%4.%5.%6.%7.%8."/>
      <w:lvlJc w:val="left"/>
      <w:pPr>
        <w:ind w:left="9455" w:hanging="1440"/>
      </w:pPr>
      <w:rPr>
        <w:rFonts w:cs="Times New Roman" w:hint="default"/>
      </w:rPr>
    </w:lvl>
    <w:lvl w:ilvl="8">
      <w:start w:val="1"/>
      <w:numFmt w:val="decimal"/>
      <w:lvlText w:val="%1.%2.%3.%4.%5.%6.%7.%8.%9."/>
      <w:lvlJc w:val="left"/>
      <w:pPr>
        <w:ind w:left="10960" w:hanging="1800"/>
      </w:pPr>
      <w:rPr>
        <w:rFonts w:cs="Times New Roman" w:hint="default"/>
      </w:rPr>
    </w:lvl>
  </w:abstractNum>
  <w:abstractNum w:abstractNumId="20">
    <w:nsid w:val="46986AA4"/>
    <w:multiLevelType w:val="hybridMultilevel"/>
    <w:tmpl w:val="BE6017AA"/>
    <w:lvl w:ilvl="0" w:tplc="27CABC7E">
      <w:start w:val="1"/>
      <w:numFmt w:val="decimal"/>
      <w:lvlText w:val="%1."/>
      <w:lvlJc w:val="left"/>
      <w:pPr>
        <w:ind w:left="5323" w:hanging="360"/>
      </w:pPr>
      <w:rPr>
        <w:rFonts w:hint="default"/>
      </w:rPr>
    </w:lvl>
    <w:lvl w:ilvl="1" w:tplc="04190019" w:tentative="1">
      <w:start w:val="1"/>
      <w:numFmt w:val="lowerLetter"/>
      <w:lvlText w:val="%2."/>
      <w:lvlJc w:val="left"/>
      <w:pPr>
        <w:ind w:left="6043" w:hanging="360"/>
      </w:pPr>
    </w:lvl>
    <w:lvl w:ilvl="2" w:tplc="0419001B" w:tentative="1">
      <w:start w:val="1"/>
      <w:numFmt w:val="lowerRoman"/>
      <w:lvlText w:val="%3."/>
      <w:lvlJc w:val="right"/>
      <w:pPr>
        <w:ind w:left="6763" w:hanging="180"/>
      </w:pPr>
    </w:lvl>
    <w:lvl w:ilvl="3" w:tplc="0419000F" w:tentative="1">
      <w:start w:val="1"/>
      <w:numFmt w:val="decimal"/>
      <w:lvlText w:val="%4."/>
      <w:lvlJc w:val="left"/>
      <w:pPr>
        <w:ind w:left="7483" w:hanging="360"/>
      </w:pPr>
    </w:lvl>
    <w:lvl w:ilvl="4" w:tplc="04190019" w:tentative="1">
      <w:start w:val="1"/>
      <w:numFmt w:val="lowerLetter"/>
      <w:lvlText w:val="%5."/>
      <w:lvlJc w:val="left"/>
      <w:pPr>
        <w:ind w:left="8203" w:hanging="360"/>
      </w:pPr>
    </w:lvl>
    <w:lvl w:ilvl="5" w:tplc="0419001B" w:tentative="1">
      <w:start w:val="1"/>
      <w:numFmt w:val="lowerRoman"/>
      <w:lvlText w:val="%6."/>
      <w:lvlJc w:val="right"/>
      <w:pPr>
        <w:ind w:left="8923" w:hanging="180"/>
      </w:pPr>
    </w:lvl>
    <w:lvl w:ilvl="6" w:tplc="0419000F" w:tentative="1">
      <w:start w:val="1"/>
      <w:numFmt w:val="decimal"/>
      <w:lvlText w:val="%7."/>
      <w:lvlJc w:val="left"/>
      <w:pPr>
        <w:ind w:left="9643" w:hanging="360"/>
      </w:pPr>
    </w:lvl>
    <w:lvl w:ilvl="7" w:tplc="04190019" w:tentative="1">
      <w:start w:val="1"/>
      <w:numFmt w:val="lowerLetter"/>
      <w:lvlText w:val="%8."/>
      <w:lvlJc w:val="left"/>
      <w:pPr>
        <w:ind w:left="10363" w:hanging="360"/>
      </w:pPr>
    </w:lvl>
    <w:lvl w:ilvl="8" w:tplc="0419001B" w:tentative="1">
      <w:start w:val="1"/>
      <w:numFmt w:val="lowerRoman"/>
      <w:lvlText w:val="%9."/>
      <w:lvlJc w:val="right"/>
      <w:pPr>
        <w:ind w:left="11083" w:hanging="180"/>
      </w:pPr>
    </w:lvl>
  </w:abstractNum>
  <w:abstractNum w:abstractNumId="21">
    <w:nsid w:val="4FB21BB0"/>
    <w:multiLevelType w:val="hybridMultilevel"/>
    <w:tmpl w:val="ACF60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EF5BB9"/>
    <w:multiLevelType w:val="hybridMultilevel"/>
    <w:tmpl w:val="EA86BA88"/>
    <w:lvl w:ilvl="0" w:tplc="7B724648">
      <w:start w:val="1"/>
      <w:numFmt w:val="decimal"/>
      <w:lvlText w:val="%1."/>
      <w:lvlJc w:val="left"/>
      <w:pPr>
        <w:ind w:left="720" w:hanging="360"/>
      </w:pPr>
      <w:rPr>
        <w:rFonts w:hint="default"/>
        <w:b w:val="0"/>
        <w:bCs/>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267DAE"/>
    <w:multiLevelType w:val="multilevel"/>
    <w:tmpl w:val="9C12E4F8"/>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nsid w:val="50895545"/>
    <w:multiLevelType w:val="multilevel"/>
    <w:tmpl w:val="0EA40A38"/>
    <w:lvl w:ilvl="0">
      <w:start w:val="1"/>
      <w:numFmt w:val="decimal"/>
      <w:lvlText w:val="%1."/>
      <w:lvlJc w:val="left"/>
      <w:pPr>
        <w:ind w:left="480" w:hanging="480"/>
      </w:pPr>
      <w:rPr>
        <w:rFonts w:hint="default"/>
        <w:b/>
      </w:rPr>
    </w:lvl>
    <w:lvl w:ilvl="1">
      <w:start w:val="1"/>
      <w:numFmt w:val="decimal"/>
      <w:lvlText w:val="%1.%2."/>
      <w:lvlJc w:val="left"/>
      <w:pPr>
        <w:ind w:left="1332" w:hanging="480"/>
      </w:pPr>
      <w:rPr>
        <w:rFonts w:hint="default"/>
        <w:b w:val="0"/>
        <w:bCs/>
      </w:rPr>
    </w:lvl>
    <w:lvl w:ilvl="2">
      <w:start w:val="1"/>
      <w:numFmt w:val="decimalZero"/>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nsid w:val="51CB2E55"/>
    <w:multiLevelType w:val="multilevel"/>
    <w:tmpl w:val="F822E508"/>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9FB3733"/>
    <w:multiLevelType w:val="hybridMultilevel"/>
    <w:tmpl w:val="50A08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B74443B"/>
    <w:multiLevelType w:val="hybridMultilevel"/>
    <w:tmpl w:val="7BD40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027139"/>
    <w:multiLevelType w:val="hybridMultilevel"/>
    <w:tmpl w:val="B49AFABE"/>
    <w:lvl w:ilvl="0" w:tplc="FF80919A">
      <w:start w:val="1"/>
      <w:numFmt w:val="decimal"/>
      <w:lvlText w:val="%1."/>
      <w:lvlJc w:val="left"/>
      <w:pPr>
        <w:tabs>
          <w:tab w:val="num" w:pos="720"/>
        </w:tabs>
        <w:ind w:left="720" w:hanging="360"/>
      </w:pPr>
      <w:rPr>
        <w:rFonts w:hint="default"/>
      </w:rPr>
    </w:lvl>
    <w:lvl w:ilvl="1" w:tplc="48401FF0">
      <w:numFmt w:val="none"/>
      <w:lvlText w:val=""/>
      <w:lvlJc w:val="left"/>
      <w:pPr>
        <w:tabs>
          <w:tab w:val="num" w:pos="360"/>
        </w:tabs>
      </w:pPr>
    </w:lvl>
    <w:lvl w:ilvl="2" w:tplc="B60EE1A0">
      <w:numFmt w:val="none"/>
      <w:lvlText w:val=""/>
      <w:lvlJc w:val="left"/>
      <w:pPr>
        <w:tabs>
          <w:tab w:val="num" w:pos="360"/>
        </w:tabs>
      </w:pPr>
    </w:lvl>
    <w:lvl w:ilvl="3" w:tplc="7B8E6A34">
      <w:numFmt w:val="none"/>
      <w:lvlText w:val=""/>
      <w:lvlJc w:val="left"/>
      <w:pPr>
        <w:tabs>
          <w:tab w:val="num" w:pos="360"/>
        </w:tabs>
      </w:pPr>
    </w:lvl>
    <w:lvl w:ilvl="4" w:tplc="C01A2856">
      <w:numFmt w:val="none"/>
      <w:lvlText w:val=""/>
      <w:lvlJc w:val="left"/>
      <w:pPr>
        <w:tabs>
          <w:tab w:val="num" w:pos="360"/>
        </w:tabs>
      </w:pPr>
    </w:lvl>
    <w:lvl w:ilvl="5" w:tplc="EFFACF64">
      <w:numFmt w:val="none"/>
      <w:lvlText w:val=""/>
      <w:lvlJc w:val="left"/>
      <w:pPr>
        <w:tabs>
          <w:tab w:val="num" w:pos="360"/>
        </w:tabs>
      </w:pPr>
    </w:lvl>
    <w:lvl w:ilvl="6" w:tplc="C9B6E3A0">
      <w:numFmt w:val="none"/>
      <w:lvlText w:val=""/>
      <w:lvlJc w:val="left"/>
      <w:pPr>
        <w:tabs>
          <w:tab w:val="num" w:pos="360"/>
        </w:tabs>
      </w:pPr>
    </w:lvl>
    <w:lvl w:ilvl="7" w:tplc="2F4269BC">
      <w:numFmt w:val="none"/>
      <w:lvlText w:val=""/>
      <w:lvlJc w:val="left"/>
      <w:pPr>
        <w:tabs>
          <w:tab w:val="num" w:pos="360"/>
        </w:tabs>
      </w:pPr>
    </w:lvl>
    <w:lvl w:ilvl="8" w:tplc="E4D8D2AA">
      <w:numFmt w:val="none"/>
      <w:lvlText w:val=""/>
      <w:lvlJc w:val="left"/>
      <w:pPr>
        <w:tabs>
          <w:tab w:val="num" w:pos="360"/>
        </w:tabs>
      </w:pPr>
    </w:lvl>
  </w:abstractNum>
  <w:abstractNum w:abstractNumId="29">
    <w:nsid w:val="5D7050C9"/>
    <w:multiLevelType w:val="hybridMultilevel"/>
    <w:tmpl w:val="007033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E022A6A"/>
    <w:multiLevelType w:val="hybridMultilevel"/>
    <w:tmpl w:val="B9AA469A"/>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E62388"/>
    <w:multiLevelType w:val="hybridMultilevel"/>
    <w:tmpl w:val="83025E10"/>
    <w:lvl w:ilvl="0" w:tplc="125A6020">
      <w:start w:val="1"/>
      <w:numFmt w:val="decimal"/>
      <w:lvlText w:val="%1."/>
      <w:lvlJc w:val="left"/>
      <w:pPr>
        <w:ind w:left="1506" w:hanging="360"/>
      </w:pPr>
      <w:rPr>
        <w:rFonts w:hint="default"/>
        <w:sz w:val="22"/>
        <w:szCs w:val="22"/>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2">
    <w:nsid w:val="62FA5DD3"/>
    <w:multiLevelType w:val="multilevel"/>
    <w:tmpl w:val="9EA6E34E"/>
    <w:lvl w:ilvl="0">
      <w:start w:val="1"/>
      <w:numFmt w:val="decimal"/>
      <w:lvlText w:val="2.%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nsid w:val="62FC1DB6"/>
    <w:multiLevelType w:val="hybridMultilevel"/>
    <w:tmpl w:val="EEE8F374"/>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nsid w:val="6367268A"/>
    <w:multiLevelType w:val="multilevel"/>
    <w:tmpl w:val="7338C0D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3BC6A26"/>
    <w:multiLevelType w:val="hybridMultilevel"/>
    <w:tmpl w:val="E318998E"/>
    <w:lvl w:ilvl="0" w:tplc="125A6020">
      <w:start w:val="1"/>
      <w:numFmt w:val="decimal"/>
      <w:lvlText w:val="%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E77219"/>
    <w:multiLevelType w:val="multilevel"/>
    <w:tmpl w:val="85904C8A"/>
    <w:lvl w:ilvl="0">
      <w:start w:val="1"/>
      <w:numFmt w:val="decimal"/>
      <w:lvlText w:val="%1."/>
      <w:lvlJc w:val="left"/>
      <w:pPr>
        <w:ind w:left="990" w:hanging="990"/>
      </w:pPr>
      <w:rPr>
        <w:rFonts w:hint="default"/>
      </w:rPr>
    </w:lvl>
    <w:lvl w:ilvl="1">
      <w:start w:val="1"/>
      <w:numFmt w:val="decimal"/>
      <w:lvlText w:val="%1.%2."/>
      <w:lvlJc w:val="left"/>
      <w:pPr>
        <w:ind w:left="1557" w:hanging="990"/>
      </w:pPr>
      <w:rPr>
        <w:rFonts w:hint="default"/>
      </w:rPr>
    </w:lvl>
    <w:lvl w:ilvl="2">
      <w:start w:val="1"/>
      <w:numFmt w:val="decimal"/>
      <w:lvlText w:val="%1.%2.%3."/>
      <w:lvlJc w:val="left"/>
      <w:pPr>
        <w:ind w:left="2124" w:hanging="990"/>
      </w:pPr>
      <w:rPr>
        <w:rFonts w:hint="default"/>
      </w:rPr>
    </w:lvl>
    <w:lvl w:ilvl="3">
      <w:start w:val="1"/>
      <w:numFmt w:val="decimal"/>
      <w:lvlText w:val="%1.%2.%3.%4."/>
      <w:lvlJc w:val="left"/>
      <w:pPr>
        <w:ind w:left="2691" w:hanging="99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nsid w:val="65971486"/>
    <w:multiLevelType w:val="multilevel"/>
    <w:tmpl w:val="0218ADCA"/>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6783485A"/>
    <w:multiLevelType w:val="hybridMultilevel"/>
    <w:tmpl w:val="F2F087A6"/>
    <w:lvl w:ilvl="0" w:tplc="5BD8DFB4">
      <w:start w:val="1"/>
      <w:numFmt w:val="decimal"/>
      <w:lvlText w:val="%1."/>
      <w:lvlJc w:val="left"/>
      <w:pPr>
        <w:tabs>
          <w:tab w:val="num" w:pos="360"/>
        </w:tabs>
        <w:ind w:left="360" w:hanging="360"/>
      </w:pPr>
      <w:rPr>
        <w:b/>
        <w:bCs/>
      </w:rPr>
    </w:lvl>
    <w:lvl w:ilvl="1" w:tplc="2A568E5A">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nsid w:val="67D82442"/>
    <w:multiLevelType w:val="hybridMultilevel"/>
    <w:tmpl w:val="13D644C4"/>
    <w:lvl w:ilvl="0" w:tplc="6BAE7A86">
      <w:start w:val="1"/>
      <w:numFmt w:val="decimal"/>
      <w:lvlText w:val="5.%1. "/>
      <w:lvlJc w:val="left"/>
      <w:pPr>
        <w:ind w:left="1290" w:hanging="360"/>
      </w:pPr>
      <w:rPr>
        <w:rFonts w:ascii="Times New Roman" w:hAnsi="Times New Roman" w:cs="Times New Roman" w:hint="default"/>
        <w:b w:val="0"/>
        <w:sz w:val="24"/>
        <w:szCs w:val="24"/>
      </w:r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40">
    <w:nsid w:val="69BB693D"/>
    <w:multiLevelType w:val="hybridMultilevel"/>
    <w:tmpl w:val="2ECA542E"/>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6C5303DA"/>
    <w:multiLevelType w:val="multilevel"/>
    <w:tmpl w:val="C74C4FD6"/>
    <w:lvl w:ilvl="0">
      <w:start w:val="10"/>
      <w:numFmt w:val="decimal"/>
      <w:lvlText w:val="%1."/>
      <w:lvlJc w:val="left"/>
      <w:pPr>
        <w:ind w:left="480" w:hanging="480"/>
      </w:pPr>
      <w:rPr>
        <w:rFonts w:cs="Times New Roman" w:hint="default"/>
      </w:rPr>
    </w:lvl>
    <w:lvl w:ilvl="1">
      <w:start w:val="1"/>
      <w:numFmt w:val="bullet"/>
      <w:lvlText w:val=""/>
      <w:lvlJc w:val="left"/>
      <w:pPr>
        <w:ind w:left="1625" w:hanging="480"/>
      </w:pPr>
      <w:rPr>
        <w:rFonts w:ascii="Symbol" w:hAnsi="Symbol" w:hint="default"/>
      </w:rPr>
    </w:lvl>
    <w:lvl w:ilvl="2">
      <w:start w:val="1"/>
      <w:numFmt w:val="decimal"/>
      <w:lvlText w:val="%1.%2.%3."/>
      <w:lvlJc w:val="left"/>
      <w:pPr>
        <w:ind w:left="3010" w:hanging="720"/>
      </w:pPr>
      <w:rPr>
        <w:rFonts w:cs="Times New Roman" w:hint="default"/>
      </w:rPr>
    </w:lvl>
    <w:lvl w:ilvl="3">
      <w:start w:val="1"/>
      <w:numFmt w:val="decimal"/>
      <w:lvlText w:val="%1.%2.%3.%4."/>
      <w:lvlJc w:val="left"/>
      <w:pPr>
        <w:ind w:left="4155" w:hanging="720"/>
      </w:pPr>
      <w:rPr>
        <w:rFonts w:cs="Times New Roman" w:hint="default"/>
      </w:rPr>
    </w:lvl>
    <w:lvl w:ilvl="4">
      <w:start w:val="1"/>
      <w:numFmt w:val="decimal"/>
      <w:lvlText w:val="%1.%2.%3.%4.%5."/>
      <w:lvlJc w:val="left"/>
      <w:pPr>
        <w:ind w:left="5660" w:hanging="1080"/>
      </w:pPr>
      <w:rPr>
        <w:rFonts w:cs="Times New Roman" w:hint="default"/>
      </w:rPr>
    </w:lvl>
    <w:lvl w:ilvl="5">
      <w:start w:val="1"/>
      <w:numFmt w:val="decimal"/>
      <w:lvlText w:val="%1.%2.%3.%4.%5.%6."/>
      <w:lvlJc w:val="left"/>
      <w:pPr>
        <w:ind w:left="6805" w:hanging="1080"/>
      </w:pPr>
      <w:rPr>
        <w:rFonts w:cs="Times New Roman" w:hint="default"/>
      </w:rPr>
    </w:lvl>
    <w:lvl w:ilvl="6">
      <w:start w:val="1"/>
      <w:numFmt w:val="decimal"/>
      <w:lvlText w:val="%1.%2.%3.%4.%5.%6.%7."/>
      <w:lvlJc w:val="left"/>
      <w:pPr>
        <w:ind w:left="8310" w:hanging="1440"/>
      </w:pPr>
      <w:rPr>
        <w:rFonts w:cs="Times New Roman" w:hint="default"/>
      </w:rPr>
    </w:lvl>
    <w:lvl w:ilvl="7">
      <w:start w:val="1"/>
      <w:numFmt w:val="decimal"/>
      <w:lvlText w:val="%1.%2.%3.%4.%5.%6.%7.%8."/>
      <w:lvlJc w:val="left"/>
      <w:pPr>
        <w:ind w:left="9455" w:hanging="1440"/>
      </w:pPr>
      <w:rPr>
        <w:rFonts w:cs="Times New Roman" w:hint="default"/>
      </w:rPr>
    </w:lvl>
    <w:lvl w:ilvl="8">
      <w:start w:val="1"/>
      <w:numFmt w:val="decimal"/>
      <w:lvlText w:val="%1.%2.%3.%4.%5.%6.%7.%8.%9."/>
      <w:lvlJc w:val="left"/>
      <w:pPr>
        <w:ind w:left="10960" w:hanging="1800"/>
      </w:pPr>
      <w:rPr>
        <w:rFonts w:cs="Times New Roman" w:hint="default"/>
      </w:rPr>
    </w:lvl>
  </w:abstractNum>
  <w:abstractNum w:abstractNumId="42">
    <w:nsid w:val="6FF67CA8"/>
    <w:multiLevelType w:val="hybridMultilevel"/>
    <w:tmpl w:val="A918A8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0523A64"/>
    <w:multiLevelType w:val="hybridMultilevel"/>
    <w:tmpl w:val="BF6E6F3E"/>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0DF5FC5"/>
    <w:multiLevelType w:val="hybridMultilevel"/>
    <w:tmpl w:val="B28A01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55500F1"/>
    <w:multiLevelType w:val="hybridMultilevel"/>
    <w:tmpl w:val="93DAA5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7097335"/>
    <w:multiLevelType w:val="multilevel"/>
    <w:tmpl w:val="8AAA18DC"/>
    <w:lvl w:ilvl="0">
      <w:start w:val="1"/>
      <w:numFmt w:val="decimal"/>
      <w:lvlText w:val="%1."/>
      <w:lvlJc w:val="left"/>
      <w:pPr>
        <w:ind w:left="360" w:hanging="360"/>
      </w:pPr>
      <w:rPr>
        <w:rFonts w:hint="default"/>
        <w:b/>
        <w:bCs/>
      </w:rPr>
    </w:lvl>
    <w:lvl w:ilvl="1">
      <w:start w:val="1"/>
      <w:numFmt w:val="decimal"/>
      <w:lvlText w:val="%1.%2."/>
      <w:lvlJc w:val="left"/>
      <w:pPr>
        <w:ind w:left="927" w:hanging="360"/>
      </w:pPr>
      <w:rPr>
        <w:rFonts w:hint="default"/>
        <w:b w:val="0"/>
        <w:bCs/>
        <w:sz w:val="24"/>
        <w:szCs w:val="24"/>
      </w:rPr>
    </w:lvl>
    <w:lvl w:ilvl="2">
      <w:start w:val="1"/>
      <w:numFmt w:val="decimal"/>
      <w:lvlText w:val="%1.%2.%3."/>
      <w:lvlJc w:val="left"/>
      <w:pPr>
        <w:ind w:left="1854" w:hanging="720"/>
      </w:pPr>
      <w:rPr>
        <w:rFonts w:hint="default"/>
      </w:rPr>
    </w:lvl>
    <w:lvl w:ilvl="3">
      <w:start w:val="1"/>
      <w:numFmt w:val="decimal"/>
      <w:lvlText w:val="%4."/>
      <w:lvlJc w:val="left"/>
      <w:pPr>
        <w:ind w:left="2421" w:hanging="720"/>
      </w:pPr>
      <w:rPr>
        <w:rFonts w:hint="default"/>
        <w:sz w:val="22"/>
        <w:szCs w:val="22"/>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nsid w:val="77804C45"/>
    <w:multiLevelType w:val="multilevel"/>
    <w:tmpl w:val="3180462A"/>
    <w:lvl w:ilvl="0">
      <w:start w:val="9"/>
      <w:numFmt w:val="decimal"/>
      <w:lvlText w:val="%1."/>
      <w:lvlJc w:val="left"/>
      <w:pPr>
        <w:ind w:left="360" w:hanging="360"/>
      </w:pPr>
      <w:rPr>
        <w:rFonts w:cs="Times New Roman" w:hint="default"/>
      </w:rPr>
    </w:lvl>
    <w:lvl w:ilvl="1">
      <w:start w:val="1"/>
      <w:numFmt w:val="decimal"/>
      <w:lvlText w:val="%1.%2."/>
      <w:lvlJc w:val="left"/>
      <w:pPr>
        <w:ind w:left="1211" w:hanging="360"/>
      </w:pPr>
      <w:rPr>
        <w:rFonts w:cs="Times New Roman" w:hint="default"/>
      </w:rPr>
    </w:lvl>
    <w:lvl w:ilvl="2">
      <w:start w:val="1"/>
      <w:numFmt w:val="decimal"/>
      <w:lvlText w:val="%1.%2.%3."/>
      <w:lvlJc w:val="left"/>
      <w:pPr>
        <w:ind w:left="4406" w:hanging="720"/>
      </w:pPr>
      <w:rPr>
        <w:rFonts w:cs="Times New Roman" w:hint="default"/>
        <w:sz w:val="22"/>
        <w:szCs w:val="22"/>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48">
    <w:nsid w:val="7FA40D9D"/>
    <w:multiLevelType w:val="hybridMultilevel"/>
    <w:tmpl w:val="DF1E1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FAF2008"/>
    <w:multiLevelType w:val="hybridMultilevel"/>
    <w:tmpl w:val="70C6CDD2"/>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39"/>
  </w:num>
  <w:num w:numId="3">
    <w:abstractNumId w:val="13"/>
  </w:num>
  <w:num w:numId="4">
    <w:abstractNumId w:val="29"/>
  </w:num>
  <w:num w:numId="5">
    <w:abstractNumId w:val="44"/>
  </w:num>
  <w:num w:numId="6">
    <w:abstractNumId w:val="42"/>
  </w:num>
  <w:num w:numId="7">
    <w:abstractNumId w:val="45"/>
  </w:num>
  <w:num w:numId="8">
    <w:abstractNumId w:val="21"/>
  </w:num>
  <w:num w:numId="9">
    <w:abstractNumId w:val="24"/>
  </w:num>
  <w:num w:numId="10">
    <w:abstractNumId w:val="16"/>
  </w:num>
  <w:num w:numId="11">
    <w:abstractNumId w:val="5"/>
    <w:lvlOverride w:ilvl="0">
      <w:startOverride w:val="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12">
    <w:abstractNumId w:val="25"/>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19"/>
  </w:num>
  <w:num w:numId="15">
    <w:abstractNumId w:val="40"/>
  </w:num>
  <w:num w:numId="16">
    <w:abstractNumId w:val="8"/>
  </w:num>
  <w:num w:numId="17">
    <w:abstractNumId w:val="18"/>
  </w:num>
  <w:num w:numId="18">
    <w:abstractNumId w:val="41"/>
  </w:num>
  <w:num w:numId="19">
    <w:abstractNumId w:val="47"/>
  </w:num>
  <w:num w:numId="20">
    <w:abstractNumId w:val="12"/>
  </w:num>
  <w:num w:numId="21">
    <w:abstractNumId w:val="36"/>
  </w:num>
  <w:num w:numId="22">
    <w:abstractNumId w:val="43"/>
  </w:num>
  <w:num w:numId="23">
    <w:abstractNumId w:val="2"/>
  </w:num>
  <w:num w:numId="24">
    <w:abstractNumId w:val="23"/>
  </w:num>
  <w:num w:numId="25">
    <w:abstractNumId w:val="6"/>
  </w:num>
  <w:num w:numId="26">
    <w:abstractNumId w:val="22"/>
  </w:num>
  <w:num w:numId="27">
    <w:abstractNumId w:val="49"/>
  </w:num>
  <w:num w:numId="28">
    <w:abstractNumId w:val="48"/>
  </w:num>
  <w:num w:numId="29">
    <w:abstractNumId w:val="9"/>
  </w:num>
  <w:num w:numId="30">
    <w:abstractNumId w:val="7"/>
  </w:num>
  <w:num w:numId="31">
    <w:abstractNumId w:val="1"/>
  </w:num>
  <w:num w:numId="32">
    <w:abstractNumId w:val="27"/>
  </w:num>
  <w:num w:numId="33">
    <w:abstractNumId w:val="10"/>
  </w:num>
  <w:num w:numId="34">
    <w:abstractNumId w:val="33"/>
  </w:num>
  <w:num w:numId="35">
    <w:abstractNumId w:val="31"/>
  </w:num>
  <w:num w:numId="36">
    <w:abstractNumId w:val="35"/>
  </w:num>
  <w:num w:numId="37">
    <w:abstractNumId w:val="3"/>
  </w:num>
  <w:num w:numId="38">
    <w:abstractNumId w:val="28"/>
  </w:num>
  <w:num w:numId="39">
    <w:abstractNumId w:val="46"/>
  </w:num>
  <w:num w:numId="40">
    <w:abstractNumId w:val="30"/>
  </w:num>
  <w:num w:numId="41">
    <w:abstractNumId w:val="11"/>
  </w:num>
  <w:num w:numId="42">
    <w:abstractNumId w:val="20"/>
  </w:num>
  <w:num w:numId="43">
    <w:abstractNumId w:val="38"/>
  </w:num>
  <w:num w:numId="44">
    <w:abstractNumId w:val="37"/>
  </w:num>
  <w:num w:numId="45">
    <w:abstractNumId w:val="32"/>
  </w:num>
  <w:num w:numId="46">
    <w:abstractNumId w:val="0"/>
    <w:lvlOverride w:ilvl="0">
      <w:startOverride w:val="1"/>
    </w:lvlOverride>
  </w:num>
  <w:num w:numId="47">
    <w:abstractNumId w:val="4"/>
  </w:num>
  <w:num w:numId="48">
    <w:abstractNumId w:val="34"/>
  </w:num>
  <w:num w:numId="49">
    <w:abstractNumId w:val="15"/>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D49B4"/>
    <w:rsid w:val="00000C37"/>
    <w:rsid w:val="00000E1C"/>
    <w:rsid w:val="000019E6"/>
    <w:rsid w:val="00010534"/>
    <w:rsid w:val="000130AB"/>
    <w:rsid w:val="00020B72"/>
    <w:rsid w:val="00033294"/>
    <w:rsid w:val="00043D3B"/>
    <w:rsid w:val="00047DD5"/>
    <w:rsid w:val="00051929"/>
    <w:rsid w:val="00052BE4"/>
    <w:rsid w:val="000530F8"/>
    <w:rsid w:val="0005546A"/>
    <w:rsid w:val="00061843"/>
    <w:rsid w:val="000622BA"/>
    <w:rsid w:val="000667ED"/>
    <w:rsid w:val="00066ED8"/>
    <w:rsid w:val="00067831"/>
    <w:rsid w:val="00077991"/>
    <w:rsid w:val="000914D8"/>
    <w:rsid w:val="000973AA"/>
    <w:rsid w:val="000A0AD0"/>
    <w:rsid w:val="000A5235"/>
    <w:rsid w:val="000B42D5"/>
    <w:rsid w:val="000C5EC6"/>
    <w:rsid w:val="000D089B"/>
    <w:rsid w:val="000D0B45"/>
    <w:rsid w:val="000D0FD0"/>
    <w:rsid w:val="000D7472"/>
    <w:rsid w:val="000E151B"/>
    <w:rsid w:val="000E3C0C"/>
    <w:rsid w:val="000F06E2"/>
    <w:rsid w:val="000F3BBD"/>
    <w:rsid w:val="00102436"/>
    <w:rsid w:val="00106883"/>
    <w:rsid w:val="00111EB5"/>
    <w:rsid w:val="00115C3F"/>
    <w:rsid w:val="001203BA"/>
    <w:rsid w:val="00122847"/>
    <w:rsid w:val="00123068"/>
    <w:rsid w:val="00125E56"/>
    <w:rsid w:val="00127B36"/>
    <w:rsid w:val="00130E02"/>
    <w:rsid w:val="00137BB6"/>
    <w:rsid w:val="00143636"/>
    <w:rsid w:val="001503C9"/>
    <w:rsid w:val="0015323C"/>
    <w:rsid w:val="0015405B"/>
    <w:rsid w:val="00155B2C"/>
    <w:rsid w:val="00156B62"/>
    <w:rsid w:val="00162CDA"/>
    <w:rsid w:val="00163AA4"/>
    <w:rsid w:val="0016526C"/>
    <w:rsid w:val="00175925"/>
    <w:rsid w:val="00175D84"/>
    <w:rsid w:val="00182751"/>
    <w:rsid w:val="00182954"/>
    <w:rsid w:val="00183BC9"/>
    <w:rsid w:val="001A298D"/>
    <w:rsid w:val="001A341B"/>
    <w:rsid w:val="001A62BF"/>
    <w:rsid w:val="001B1393"/>
    <w:rsid w:val="001B42E8"/>
    <w:rsid w:val="001C690D"/>
    <w:rsid w:val="001C6E8E"/>
    <w:rsid w:val="001D6E52"/>
    <w:rsid w:val="001E533F"/>
    <w:rsid w:val="00200080"/>
    <w:rsid w:val="00210062"/>
    <w:rsid w:val="00221610"/>
    <w:rsid w:val="00223326"/>
    <w:rsid w:val="00223EF9"/>
    <w:rsid w:val="00226B48"/>
    <w:rsid w:val="00244D5E"/>
    <w:rsid w:val="00245621"/>
    <w:rsid w:val="002550BE"/>
    <w:rsid w:val="00263645"/>
    <w:rsid w:val="0026663C"/>
    <w:rsid w:val="0027124E"/>
    <w:rsid w:val="00273318"/>
    <w:rsid w:val="002747A4"/>
    <w:rsid w:val="00275880"/>
    <w:rsid w:val="00281902"/>
    <w:rsid w:val="00292A0D"/>
    <w:rsid w:val="00296AF7"/>
    <w:rsid w:val="00296CC3"/>
    <w:rsid w:val="002A0DC5"/>
    <w:rsid w:val="002A3DC2"/>
    <w:rsid w:val="002A7E2C"/>
    <w:rsid w:val="002B3B99"/>
    <w:rsid w:val="002C1B3A"/>
    <w:rsid w:val="002C1C69"/>
    <w:rsid w:val="002C3256"/>
    <w:rsid w:val="002C348F"/>
    <w:rsid w:val="002C4A8B"/>
    <w:rsid w:val="002C727E"/>
    <w:rsid w:val="002D38BC"/>
    <w:rsid w:val="002D397C"/>
    <w:rsid w:val="002D3D15"/>
    <w:rsid w:val="002F5408"/>
    <w:rsid w:val="002F5D49"/>
    <w:rsid w:val="0030058A"/>
    <w:rsid w:val="00300871"/>
    <w:rsid w:val="0030503E"/>
    <w:rsid w:val="00312AB8"/>
    <w:rsid w:val="0032276A"/>
    <w:rsid w:val="003353FA"/>
    <w:rsid w:val="00343FA6"/>
    <w:rsid w:val="00344946"/>
    <w:rsid w:val="00352A8E"/>
    <w:rsid w:val="00356433"/>
    <w:rsid w:val="003663F9"/>
    <w:rsid w:val="00367189"/>
    <w:rsid w:val="00371D24"/>
    <w:rsid w:val="00383233"/>
    <w:rsid w:val="00386511"/>
    <w:rsid w:val="003A220A"/>
    <w:rsid w:val="003B1656"/>
    <w:rsid w:val="003B5910"/>
    <w:rsid w:val="003B6668"/>
    <w:rsid w:val="003B7BD4"/>
    <w:rsid w:val="003C6226"/>
    <w:rsid w:val="003C76D8"/>
    <w:rsid w:val="003D0CE7"/>
    <w:rsid w:val="003D49B4"/>
    <w:rsid w:val="003D514F"/>
    <w:rsid w:val="003E1590"/>
    <w:rsid w:val="003E20F5"/>
    <w:rsid w:val="003E21E9"/>
    <w:rsid w:val="003F24EB"/>
    <w:rsid w:val="003F7652"/>
    <w:rsid w:val="00401900"/>
    <w:rsid w:val="0041293B"/>
    <w:rsid w:val="004177A8"/>
    <w:rsid w:val="00417DDF"/>
    <w:rsid w:val="00420FF0"/>
    <w:rsid w:val="00424BC7"/>
    <w:rsid w:val="004263EE"/>
    <w:rsid w:val="0042709A"/>
    <w:rsid w:val="00440262"/>
    <w:rsid w:val="00443BF9"/>
    <w:rsid w:val="00454240"/>
    <w:rsid w:val="00454339"/>
    <w:rsid w:val="00456557"/>
    <w:rsid w:val="0046430B"/>
    <w:rsid w:val="0046597C"/>
    <w:rsid w:val="00482F04"/>
    <w:rsid w:val="0048523A"/>
    <w:rsid w:val="00491EA4"/>
    <w:rsid w:val="00492D9C"/>
    <w:rsid w:val="004A296E"/>
    <w:rsid w:val="004A2E54"/>
    <w:rsid w:val="004B037D"/>
    <w:rsid w:val="004B166C"/>
    <w:rsid w:val="004B59D7"/>
    <w:rsid w:val="004B7DA7"/>
    <w:rsid w:val="004B7E4A"/>
    <w:rsid w:val="004C00CB"/>
    <w:rsid w:val="004C4A85"/>
    <w:rsid w:val="004D2C02"/>
    <w:rsid w:val="004D3C43"/>
    <w:rsid w:val="004D3E86"/>
    <w:rsid w:val="004E5431"/>
    <w:rsid w:val="004E5A3E"/>
    <w:rsid w:val="00500037"/>
    <w:rsid w:val="00503721"/>
    <w:rsid w:val="00505D9A"/>
    <w:rsid w:val="00510847"/>
    <w:rsid w:val="005113DE"/>
    <w:rsid w:val="0051524C"/>
    <w:rsid w:val="0053485C"/>
    <w:rsid w:val="00535DB4"/>
    <w:rsid w:val="00537E6E"/>
    <w:rsid w:val="00542549"/>
    <w:rsid w:val="00543216"/>
    <w:rsid w:val="00550858"/>
    <w:rsid w:val="00555214"/>
    <w:rsid w:val="00555305"/>
    <w:rsid w:val="00557E17"/>
    <w:rsid w:val="005732DC"/>
    <w:rsid w:val="00574CF1"/>
    <w:rsid w:val="0058157B"/>
    <w:rsid w:val="00582716"/>
    <w:rsid w:val="005833C8"/>
    <w:rsid w:val="00596047"/>
    <w:rsid w:val="005975C6"/>
    <w:rsid w:val="005A4B43"/>
    <w:rsid w:val="005B1AD5"/>
    <w:rsid w:val="005E47F0"/>
    <w:rsid w:val="005E57C8"/>
    <w:rsid w:val="005E58B2"/>
    <w:rsid w:val="005E7FFA"/>
    <w:rsid w:val="005F1E72"/>
    <w:rsid w:val="005F6DFE"/>
    <w:rsid w:val="006016CF"/>
    <w:rsid w:val="006065B7"/>
    <w:rsid w:val="00606D69"/>
    <w:rsid w:val="00606DFE"/>
    <w:rsid w:val="00611F28"/>
    <w:rsid w:val="00614937"/>
    <w:rsid w:val="006204B7"/>
    <w:rsid w:val="0062558D"/>
    <w:rsid w:val="0062656A"/>
    <w:rsid w:val="006352D6"/>
    <w:rsid w:val="006413E6"/>
    <w:rsid w:val="00641403"/>
    <w:rsid w:val="00643E60"/>
    <w:rsid w:val="00646277"/>
    <w:rsid w:val="00647BB4"/>
    <w:rsid w:val="00654F55"/>
    <w:rsid w:val="006552D2"/>
    <w:rsid w:val="00655D05"/>
    <w:rsid w:val="006612D0"/>
    <w:rsid w:val="00666E14"/>
    <w:rsid w:val="00671E88"/>
    <w:rsid w:val="00672741"/>
    <w:rsid w:val="00673159"/>
    <w:rsid w:val="00673348"/>
    <w:rsid w:val="006761FC"/>
    <w:rsid w:val="00680203"/>
    <w:rsid w:val="00681E11"/>
    <w:rsid w:val="00693903"/>
    <w:rsid w:val="00694C77"/>
    <w:rsid w:val="00695D32"/>
    <w:rsid w:val="006A0048"/>
    <w:rsid w:val="006A0500"/>
    <w:rsid w:val="006A4865"/>
    <w:rsid w:val="006B03A9"/>
    <w:rsid w:val="006B116A"/>
    <w:rsid w:val="006B53FC"/>
    <w:rsid w:val="006B743D"/>
    <w:rsid w:val="006C0733"/>
    <w:rsid w:val="006C37E7"/>
    <w:rsid w:val="006C686D"/>
    <w:rsid w:val="006D1A96"/>
    <w:rsid w:val="006D3775"/>
    <w:rsid w:val="006E52F2"/>
    <w:rsid w:val="006F04D4"/>
    <w:rsid w:val="006F0E42"/>
    <w:rsid w:val="006F2FDD"/>
    <w:rsid w:val="007032A4"/>
    <w:rsid w:val="00703B9E"/>
    <w:rsid w:val="0071048B"/>
    <w:rsid w:val="00720349"/>
    <w:rsid w:val="0075311B"/>
    <w:rsid w:val="00771F5B"/>
    <w:rsid w:val="007721A5"/>
    <w:rsid w:val="00773CFD"/>
    <w:rsid w:val="00775AC3"/>
    <w:rsid w:val="00783813"/>
    <w:rsid w:val="007852F5"/>
    <w:rsid w:val="00790C45"/>
    <w:rsid w:val="00792E69"/>
    <w:rsid w:val="007968D4"/>
    <w:rsid w:val="007A1EC4"/>
    <w:rsid w:val="007A33B1"/>
    <w:rsid w:val="007B020E"/>
    <w:rsid w:val="007B0ECD"/>
    <w:rsid w:val="007B1408"/>
    <w:rsid w:val="007B5013"/>
    <w:rsid w:val="007C06D0"/>
    <w:rsid w:val="007C0855"/>
    <w:rsid w:val="007C24E7"/>
    <w:rsid w:val="007C44D6"/>
    <w:rsid w:val="007D0FF2"/>
    <w:rsid w:val="007E3910"/>
    <w:rsid w:val="007E3BC4"/>
    <w:rsid w:val="007E518F"/>
    <w:rsid w:val="008022A0"/>
    <w:rsid w:val="00804648"/>
    <w:rsid w:val="00805F31"/>
    <w:rsid w:val="00812523"/>
    <w:rsid w:val="00817F83"/>
    <w:rsid w:val="008213E0"/>
    <w:rsid w:val="00831D93"/>
    <w:rsid w:val="00831FE8"/>
    <w:rsid w:val="00832886"/>
    <w:rsid w:val="008339C3"/>
    <w:rsid w:val="008339F2"/>
    <w:rsid w:val="008357E1"/>
    <w:rsid w:val="00837282"/>
    <w:rsid w:val="00841ECA"/>
    <w:rsid w:val="0084608F"/>
    <w:rsid w:val="00846E27"/>
    <w:rsid w:val="00860304"/>
    <w:rsid w:val="00861B03"/>
    <w:rsid w:val="00863D00"/>
    <w:rsid w:val="0087365C"/>
    <w:rsid w:val="00882781"/>
    <w:rsid w:val="00882CD9"/>
    <w:rsid w:val="00887EA0"/>
    <w:rsid w:val="008908DB"/>
    <w:rsid w:val="00893313"/>
    <w:rsid w:val="008A163A"/>
    <w:rsid w:val="008A329E"/>
    <w:rsid w:val="008A4D52"/>
    <w:rsid w:val="008C48BB"/>
    <w:rsid w:val="008C5779"/>
    <w:rsid w:val="008D0C3B"/>
    <w:rsid w:val="008D2923"/>
    <w:rsid w:val="008D7C1C"/>
    <w:rsid w:val="008E3F80"/>
    <w:rsid w:val="008F642F"/>
    <w:rsid w:val="00900A32"/>
    <w:rsid w:val="00904819"/>
    <w:rsid w:val="009117B2"/>
    <w:rsid w:val="00912B96"/>
    <w:rsid w:val="009132E6"/>
    <w:rsid w:val="009160B3"/>
    <w:rsid w:val="009378A4"/>
    <w:rsid w:val="00940026"/>
    <w:rsid w:val="009420DA"/>
    <w:rsid w:val="00942911"/>
    <w:rsid w:val="00942C9A"/>
    <w:rsid w:val="009457DB"/>
    <w:rsid w:val="00955CE9"/>
    <w:rsid w:val="009575FC"/>
    <w:rsid w:val="009602AB"/>
    <w:rsid w:val="00961B2A"/>
    <w:rsid w:val="009673E5"/>
    <w:rsid w:val="0097180C"/>
    <w:rsid w:val="00973C22"/>
    <w:rsid w:val="00981BE9"/>
    <w:rsid w:val="00984232"/>
    <w:rsid w:val="00986DF3"/>
    <w:rsid w:val="00993CBE"/>
    <w:rsid w:val="009A080B"/>
    <w:rsid w:val="009A3BFD"/>
    <w:rsid w:val="009A60C9"/>
    <w:rsid w:val="009C0E41"/>
    <w:rsid w:val="009C4FA9"/>
    <w:rsid w:val="009C66F0"/>
    <w:rsid w:val="009D530E"/>
    <w:rsid w:val="009E3227"/>
    <w:rsid w:val="009E657F"/>
    <w:rsid w:val="00A14D35"/>
    <w:rsid w:val="00A16F95"/>
    <w:rsid w:val="00A2120D"/>
    <w:rsid w:val="00A2568E"/>
    <w:rsid w:val="00A26320"/>
    <w:rsid w:val="00A27279"/>
    <w:rsid w:val="00A34CC3"/>
    <w:rsid w:val="00A3585C"/>
    <w:rsid w:val="00A41B66"/>
    <w:rsid w:val="00A506FC"/>
    <w:rsid w:val="00A523BD"/>
    <w:rsid w:val="00A54A45"/>
    <w:rsid w:val="00A636F3"/>
    <w:rsid w:val="00A767D4"/>
    <w:rsid w:val="00A7747C"/>
    <w:rsid w:val="00A80E8B"/>
    <w:rsid w:val="00A83ED1"/>
    <w:rsid w:val="00A84E44"/>
    <w:rsid w:val="00A85E47"/>
    <w:rsid w:val="00A90584"/>
    <w:rsid w:val="00A97552"/>
    <w:rsid w:val="00A97E3E"/>
    <w:rsid w:val="00AA0754"/>
    <w:rsid w:val="00AB6A7D"/>
    <w:rsid w:val="00AC3B97"/>
    <w:rsid w:val="00AC70EC"/>
    <w:rsid w:val="00AC7BAF"/>
    <w:rsid w:val="00AE23B0"/>
    <w:rsid w:val="00AE28EB"/>
    <w:rsid w:val="00AE6ADA"/>
    <w:rsid w:val="00AE6E26"/>
    <w:rsid w:val="00AE7A0E"/>
    <w:rsid w:val="00AF2465"/>
    <w:rsid w:val="00AF24B0"/>
    <w:rsid w:val="00AF362E"/>
    <w:rsid w:val="00B071E0"/>
    <w:rsid w:val="00B11A79"/>
    <w:rsid w:val="00B17FEC"/>
    <w:rsid w:val="00B33C5B"/>
    <w:rsid w:val="00B40BC5"/>
    <w:rsid w:val="00B47754"/>
    <w:rsid w:val="00B500DE"/>
    <w:rsid w:val="00B52988"/>
    <w:rsid w:val="00B56758"/>
    <w:rsid w:val="00B623CA"/>
    <w:rsid w:val="00B63166"/>
    <w:rsid w:val="00B64B51"/>
    <w:rsid w:val="00B666D2"/>
    <w:rsid w:val="00B67A23"/>
    <w:rsid w:val="00B70078"/>
    <w:rsid w:val="00B74633"/>
    <w:rsid w:val="00B75C29"/>
    <w:rsid w:val="00B80C14"/>
    <w:rsid w:val="00B84037"/>
    <w:rsid w:val="00B8417D"/>
    <w:rsid w:val="00B84F99"/>
    <w:rsid w:val="00B852CE"/>
    <w:rsid w:val="00B90EA4"/>
    <w:rsid w:val="00B9639F"/>
    <w:rsid w:val="00BA01C6"/>
    <w:rsid w:val="00BA24CF"/>
    <w:rsid w:val="00BA51D0"/>
    <w:rsid w:val="00BA5FA4"/>
    <w:rsid w:val="00BA69B3"/>
    <w:rsid w:val="00BA7E8D"/>
    <w:rsid w:val="00BB5851"/>
    <w:rsid w:val="00BB7A56"/>
    <w:rsid w:val="00BB7B5F"/>
    <w:rsid w:val="00BC2FB7"/>
    <w:rsid w:val="00BD0D36"/>
    <w:rsid w:val="00BE28BF"/>
    <w:rsid w:val="00BE3DB4"/>
    <w:rsid w:val="00BF2F10"/>
    <w:rsid w:val="00C0005A"/>
    <w:rsid w:val="00C00E61"/>
    <w:rsid w:val="00C04732"/>
    <w:rsid w:val="00C07223"/>
    <w:rsid w:val="00C1254D"/>
    <w:rsid w:val="00C1266E"/>
    <w:rsid w:val="00C214C6"/>
    <w:rsid w:val="00C23FAF"/>
    <w:rsid w:val="00C311B7"/>
    <w:rsid w:val="00C374F1"/>
    <w:rsid w:val="00C41D72"/>
    <w:rsid w:val="00C423D3"/>
    <w:rsid w:val="00C43873"/>
    <w:rsid w:val="00C47919"/>
    <w:rsid w:val="00C47B7F"/>
    <w:rsid w:val="00C53A7F"/>
    <w:rsid w:val="00C54158"/>
    <w:rsid w:val="00C63271"/>
    <w:rsid w:val="00C65759"/>
    <w:rsid w:val="00C732DE"/>
    <w:rsid w:val="00C80283"/>
    <w:rsid w:val="00C8309B"/>
    <w:rsid w:val="00C8567E"/>
    <w:rsid w:val="00C857A4"/>
    <w:rsid w:val="00C969A9"/>
    <w:rsid w:val="00CA4FDD"/>
    <w:rsid w:val="00CC3C9E"/>
    <w:rsid w:val="00CD27DD"/>
    <w:rsid w:val="00CD76CF"/>
    <w:rsid w:val="00CE1B8C"/>
    <w:rsid w:val="00CE7F8C"/>
    <w:rsid w:val="00CF44B0"/>
    <w:rsid w:val="00D00758"/>
    <w:rsid w:val="00D02440"/>
    <w:rsid w:val="00D04364"/>
    <w:rsid w:val="00D133DA"/>
    <w:rsid w:val="00D257F3"/>
    <w:rsid w:val="00D2614D"/>
    <w:rsid w:val="00D27774"/>
    <w:rsid w:val="00D27CC9"/>
    <w:rsid w:val="00D27D1E"/>
    <w:rsid w:val="00D346AA"/>
    <w:rsid w:val="00D356A8"/>
    <w:rsid w:val="00D4385B"/>
    <w:rsid w:val="00D47D43"/>
    <w:rsid w:val="00D533E5"/>
    <w:rsid w:val="00D56CB5"/>
    <w:rsid w:val="00D56EEB"/>
    <w:rsid w:val="00D61102"/>
    <w:rsid w:val="00D968F6"/>
    <w:rsid w:val="00D97C63"/>
    <w:rsid w:val="00DA4F89"/>
    <w:rsid w:val="00DA5803"/>
    <w:rsid w:val="00DB0FCE"/>
    <w:rsid w:val="00DB66EA"/>
    <w:rsid w:val="00DE7CFA"/>
    <w:rsid w:val="00DF4924"/>
    <w:rsid w:val="00DF6FBC"/>
    <w:rsid w:val="00E03150"/>
    <w:rsid w:val="00E04EC7"/>
    <w:rsid w:val="00E07F5E"/>
    <w:rsid w:val="00E10310"/>
    <w:rsid w:val="00E15298"/>
    <w:rsid w:val="00E15AF0"/>
    <w:rsid w:val="00E21170"/>
    <w:rsid w:val="00E222FA"/>
    <w:rsid w:val="00E22E46"/>
    <w:rsid w:val="00E24304"/>
    <w:rsid w:val="00E27915"/>
    <w:rsid w:val="00E279AC"/>
    <w:rsid w:val="00E35E35"/>
    <w:rsid w:val="00E365A1"/>
    <w:rsid w:val="00E41316"/>
    <w:rsid w:val="00E45D4B"/>
    <w:rsid w:val="00E51B08"/>
    <w:rsid w:val="00E52ABB"/>
    <w:rsid w:val="00E53F02"/>
    <w:rsid w:val="00E57C24"/>
    <w:rsid w:val="00E728A3"/>
    <w:rsid w:val="00E7626B"/>
    <w:rsid w:val="00E9015B"/>
    <w:rsid w:val="00E9170B"/>
    <w:rsid w:val="00E94625"/>
    <w:rsid w:val="00E94E4C"/>
    <w:rsid w:val="00E969FC"/>
    <w:rsid w:val="00EB4E5F"/>
    <w:rsid w:val="00ED69F1"/>
    <w:rsid w:val="00ED6D9F"/>
    <w:rsid w:val="00EE32A3"/>
    <w:rsid w:val="00EF57D9"/>
    <w:rsid w:val="00EF76B9"/>
    <w:rsid w:val="00F00D78"/>
    <w:rsid w:val="00F03A59"/>
    <w:rsid w:val="00F04E8D"/>
    <w:rsid w:val="00F1458F"/>
    <w:rsid w:val="00F24BB5"/>
    <w:rsid w:val="00F25086"/>
    <w:rsid w:val="00F3080D"/>
    <w:rsid w:val="00F30E5E"/>
    <w:rsid w:val="00F3145E"/>
    <w:rsid w:val="00F31A6F"/>
    <w:rsid w:val="00F51B9D"/>
    <w:rsid w:val="00F67120"/>
    <w:rsid w:val="00F76489"/>
    <w:rsid w:val="00F76917"/>
    <w:rsid w:val="00F80ADD"/>
    <w:rsid w:val="00F81605"/>
    <w:rsid w:val="00F86E55"/>
    <w:rsid w:val="00F94A91"/>
    <w:rsid w:val="00F953E8"/>
    <w:rsid w:val="00FA5DA5"/>
    <w:rsid w:val="00FA6D4A"/>
    <w:rsid w:val="00FB3B8D"/>
    <w:rsid w:val="00FB7387"/>
    <w:rsid w:val="00FC184C"/>
    <w:rsid w:val="00FC1947"/>
    <w:rsid w:val="00FC7E6A"/>
    <w:rsid w:val="00FE6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0F5"/>
    <w:rPr>
      <w:sz w:val="24"/>
      <w:szCs w:val="24"/>
    </w:rPr>
  </w:style>
  <w:style w:type="paragraph" w:styleId="1">
    <w:name w:val="heading 1"/>
    <w:basedOn w:val="a"/>
    <w:next w:val="a"/>
    <w:link w:val="10"/>
    <w:uiPriority w:val="9"/>
    <w:qFormat/>
    <w:rsid w:val="003E20F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E20F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E20F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E20F5"/>
    <w:pPr>
      <w:keepNext/>
      <w:spacing w:before="240" w:after="60"/>
      <w:outlineLvl w:val="3"/>
    </w:pPr>
    <w:rPr>
      <w:b/>
      <w:bCs/>
      <w:sz w:val="28"/>
      <w:szCs w:val="28"/>
    </w:rPr>
  </w:style>
  <w:style w:type="paragraph" w:styleId="5">
    <w:name w:val="heading 5"/>
    <w:basedOn w:val="a"/>
    <w:next w:val="a"/>
    <w:link w:val="50"/>
    <w:uiPriority w:val="9"/>
    <w:semiHidden/>
    <w:unhideWhenUsed/>
    <w:qFormat/>
    <w:rsid w:val="003E20F5"/>
    <w:pPr>
      <w:spacing w:before="240" w:after="60"/>
      <w:outlineLvl w:val="4"/>
    </w:pPr>
    <w:rPr>
      <w:b/>
      <w:bCs/>
      <w:i/>
      <w:iCs/>
      <w:sz w:val="26"/>
      <w:szCs w:val="26"/>
    </w:rPr>
  </w:style>
  <w:style w:type="paragraph" w:styleId="6">
    <w:name w:val="heading 6"/>
    <w:basedOn w:val="a"/>
    <w:next w:val="a"/>
    <w:link w:val="60"/>
    <w:uiPriority w:val="9"/>
    <w:semiHidden/>
    <w:unhideWhenUsed/>
    <w:qFormat/>
    <w:rsid w:val="003E20F5"/>
    <w:pPr>
      <w:spacing w:before="240" w:after="60"/>
      <w:outlineLvl w:val="5"/>
    </w:pPr>
    <w:rPr>
      <w:b/>
      <w:bCs/>
      <w:sz w:val="22"/>
      <w:szCs w:val="22"/>
    </w:rPr>
  </w:style>
  <w:style w:type="paragraph" w:styleId="7">
    <w:name w:val="heading 7"/>
    <w:basedOn w:val="a"/>
    <w:next w:val="a"/>
    <w:link w:val="70"/>
    <w:uiPriority w:val="9"/>
    <w:semiHidden/>
    <w:unhideWhenUsed/>
    <w:qFormat/>
    <w:rsid w:val="003E20F5"/>
    <w:pPr>
      <w:spacing w:before="240" w:after="60"/>
      <w:outlineLvl w:val="6"/>
    </w:pPr>
  </w:style>
  <w:style w:type="paragraph" w:styleId="8">
    <w:name w:val="heading 8"/>
    <w:basedOn w:val="a"/>
    <w:next w:val="a"/>
    <w:link w:val="80"/>
    <w:uiPriority w:val="9"/>
    <w:semiHidden/>
    <w:unhideWhenUsed/>
    <w:qFormat/>
    <w:rsid w:val="003E20F5"/>
    <w:pPr>
      <w:spacing w:before="240" w:after="60"/>
      <w:outlineLvl w:val="7"/>
    </w:pPr>
    <w:rPr>
      <w:i/>
      <w:iCs/>
    </w:rPr>
  </w:style>
  <w:style w:type="paragraph" w:styleId="9">
    <w:name w:val="heading 9"/>
    <w:basedOn w:val="a"/>
    <w:next w:val="a"/>
    <w:link w:val="90"/>
    <w:uiPriority w:val="9"/>
    <w:semiHidden/>
    <w:unhideWhenUsed/>
    <w:qFormat/>
    <w:rsid w:val="003E20F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3D49B4"/>
  </w:style>
  <w:style w:type="paragraph" w:styleId="a3">
    <w:name w:val="footer"/>
    <w:basedOn w:val="a"/>
    <w:link w:val="a4"/>
    <w:uiPriority w:val="99"/>
    <w:rsid w:val="003D49B4"/>
    <w:pPr>
      <w:tabs>
        <w:tab w:val="center" w:pos="4677"/>
        <w:tab w:val="right" w:pos="9355"/>
      </w:tabs>
    </w:pPr>
    <w:rPr>
      <w:rFonts w:ascii="Times New Roman" w:eastAsia="Times New Roman" w:hAnsi="Times New Roman"/>
      <w:lang w:eastAsia="ru-RU"/>
    </w:rPr>
  </w:style>
  <w:style w:type="character" w:customStyle="1" w:styleId="a4">
    <w:name w:val="Нижний колонтитул Знак"/>
    <w:basedOn w:val="a0"/>
    <w:link w:val="a3"/>
    <w:uiPriority w:val="99"/>
    <w:rsid w:val="003D49B4"/>
    <w:rPr>
      <w:rFonts w:ascii="Times New Roman" w:eastAsia="Times New Roman" w:hAnsi="Times New Roman" w:cs="Times New Roman"/>
      <w:sz w:val="24"/>
      <w:szCs w:val="24"/>
      <w:lang w:eastAsia="ru-RU"/>
    </w:rPr>
  </w:style>
  <w:style w:type="character" w:styleId="a5">
    <w:name w:val="page number"/>
    <w:basedOn w:val="a0"/>
    <w:rsid w:val="003D49B4"/>
  </w:style>
  <w:style w:type="character" w:styleId="a6">
    <w:name w:val="annotation reference"/>
    <w:basedOn w:val="a0"/>
    <w:rsid w:val="003D49B4"/>
    <w:rPr>
      <w:sz w:val="16"/>
      <w:szCs w:val="16"/>
    </w:rPr>
  </w:style>
  <w:style w:type="paragraph" w:styleId="a7">
    <w:name w:val="annotation text"/>
    <w:basedOn w:val="a"/>
    <w:link w:val="a8"/>
    <w:uiPriority w:val="99"/>
    <w:rsid w:val="003D49B4"/>
    <w:rPr>
      <w:rFonts w:ascii="Times New Roman" w:eastAsia="Times New Roman" w:hAnsi="Times New Roman"/>
      <w:sz w:val="20"/>
      <w:szCs w:val="20"/>
      <w:lang w:eastAsia="ru-RU"/>
    </w:rPr>
  </w:style>
  <w:style w:type="character" w:customStyle="1" w:styleId="a8">
    <w:name w:val="Текст примечания Знак"/>
    <w:basedOn w:val="a0"/>
    <w:link w:val="a7"/>
    <w:uiPriority w:val="99"/>
    <w:rsid w:val="003D49B4"/>
    <w:rPr>
      <w:rFonts w:ascii="Times New Roman" w:eastAsia="Times New Roman" w:hAnsi="Times New Roman" w:cs="Times New Roman"/>
      <w:sz w:val="20"/>
      <w:szCs w:val="20"/>
      <w:lang w:eastAsia="ru-RU"/>
    </w:rPr>
  </w:style>
  <w:style w:type="paragraph" w:customStyle="1" w:styleId="Style11">
    <w:name w:val="Style11"/>
    <w:basedOn w:val="a"/>
    <w:uiPriority w:val="99"/>
    <w:rsid w:val="003D49B4"/>
    <w:pPr>
      <w:widowControl w:val="0"/>
      <w:autoSpaceDE w:val="0"/>
      <w:autoSpaceDN w:val="0"/>
      <w:adjustRightInd w:val="0"/>
      <w:spacing w:line="274" w:lineRule="exact"/>
      <w:jc w:val="both"/>
    </w:pPr>
    <w:rPr>
      <w:rFonts w:ascii="Times New Roman" w:eastAsia="Times New Roman" w:hAnsi="Times New Roman"/>
      <w:lang w:eastAsia="ru-RU"/>
    </w:rPr>
  </w:style>
  <w:style w:type="character" w:customStyle="1" w:styleId="FontStyle52">
    <w:name w:val="Font Style52"/>
    <w:basedOn w:val="a0"/>
    <w:uiPriority w:val="99"/>
    <w:rsid w:val="003D49B4"/>
    <w:rPr>
      <w:rFonts w:ascii="Times New Roman" w:hAnsi="Times New Roman" w:cs="Times New Roman"/>
      <w:sz w:val="22"/>
      <w:szCs w:val="22"/>
    </w:rPr>
  </w:style>
  <w:style w:type="paragraph" w:customStyle="1" w:styleId="Style4">
    <w:name w:val="Style4"/>
    <w:basedOn w:val="a"/>
    <w:uiPriority w:val="99"/>
    <w:rsid w:val="003D49B4"/>
    <w:pPr>
      <w:widowControl w:val="0"/>
      <w:autoSpaceDE w:val="0"/>
      <w:autoSpaceDN w:val="0"/>
      <w:adjustRightInd w:val="0"/>
      <w:spacing w:line="278" w:lineRule="exact"/>
      <w:jc w:val="both"/>
    </w:pPr>
    <w:rPr>
      <w:rFonts w:ascii="Times New Roman" w:eastAsia="Times New Roman" w:hAnsi="Times New Roman"/>
      <w:lang w:eastAsia="ru-RU"/>
    </w:rPr>
  </w:style>
  <w:style w:type="paragraph" w:styleId="a9">
    <w:name w:val="List Paragraph"/>
    <w:aliases w:val="ТЗ список,Абзац списка литеральный,Булет1,1Булет,it_List1,Список дефисный,Абзац основного текста,Bullet List,FooterText,numbered,Paragraphe de liste1,lp1,Нумерованый список,SL_Абзац списка,Цветной список - Акцент 12,Ненумерованный список"/>
    <w:basedOn w:val="a"/>
    <w:link w:val="aa"/>
    <w:uiPriority w:val="34"/>
    <w:qFormat/>
    <w:rsid w:val="003E20F5"/>
    <w:pPr>
      <w:ind w:left="720"/>
      <w:contextualSpacing/>
    </w:pPr>
  </w:style>
  <w:style w:type="paragraph" w:customStyle="1" w:styleId="Style1">
    <w:name w:val="Style1"/>
    <w:basedOn w:val="a"/>
    <w:uiPriority w:val="99"/>
    <w:rsid w:val="003D49B4"/>
    <w:pPr>
      <w:widowControl w:val="0"/>
      <w:autoSpaceDE w:val="0"/>
      <w:autoSpaceDN w:val="0"/>
      <w:adjustRightInd w:val="0"/>
      <w:spacing w:line="281" w:lineRule="exact"/>
      <w:jc w:val="center"/>
    </w:pPr>
    <w:rPr>
      <w:rFonts w:ascii="Times New Roman" w:eastAsia="Times New Roman" w:hAnsi="Times New Roman"/>
      <w:lang w:eastAsia="ru-RU"/>
    </w:rPr>
  </w:style>
  <w:style w:type="character" w:customStyle="1" w:styleId="FontStyle50">
    <w:name w:val="Font Style50"/>
    <w:basedOn w:val="a0"/>
    <w:uiPriority w:val="99"/>
    <w:rsid w:val="003D49B4"/>
    <w:rPr>
      <w:rFonts w:ascii="Times New Roman" w:hAnsi="Times New Roman" w:cs="Times New Roman"/>
      <w:b/>
      <w:bCs/>
      <w:sz w:val="22"/>
      <w:szCs w:val="22"/>
    </w:rPr>
  </w:style>
  <w:style w:type="paragraph" w:styleId="ab">
    <w:name w:val="No Spacing"/>
    <w:basedOn w:val="a"/>
    <w:uiPriority w:val="1"/>
    <w:qFormat/>
    <w:rsid w:val="003E20F5"/>
    <w:rPr>
      <w:szCs w:val="32"/>
    </w:rPr>
  </w:style>
  <w:style w:type="paragraph" w:styleId="ac">
    <w:name w:val="Balloon Text"/>
    <w:basedOn w:val="a"/>
    <w:link w:val="ad"/>
    <w:unhideWhenUsed/>
    <w:rsid w:val="003D49B4"/>
    <w:rPr>
      <w:rFonts w:ascii="Tahoma" w:eastAsia="Times New Roman" w:hAnsi="Tahoma" w:cs="Tahoma"/>
      <w:sz w:val="16"/>
      <w:szCs w:val="16"/>
      <w:lang w:eastAsia="ru-RU"/>
    </w:rPr>
  </w:style>
  <w:style w:type="character" w:customStyle="1" w:styleId="ad">
    <w:name w:val="Текст выноски Знак"/>
    <w:basedOn w:val="a0"/>
    <w:link w:val="ac"/>
    <w:rsid w:val="003D49B4"/>
    <w:rPr>
      <w:rFonts w:ascii="Tahoma" w:eastAsia="Times New Roman" w:hAnsi="Tahoma" w:cs="Tahoma"/>
      <w:sz w:val="16"/>
      <w:szCs w:val="16"/>
      <w:lang w:eastAsia="ru-RU"/>
    </w:rPr>
  </w:style>
  <w:style w:type="paragraph" w:styleId="ae">
    <w:name w:val="annotation subject"/>
    <w:basedOn w:val="a7"/>
    <w:next w:val="a7"/>
    <w:link w:val="af"/>
    <w:uiPriority w:val="99"/>
    <w:semiHidden/>
    <w:unhideWhenUsed/>
    <w:rsid w:val="003D49B4"/>
    <w:rPr>
      <w:b/>
      <w:bCs/>
    </w:rPr>
  </w:style>
  <w:style w:type="character" w:customStyle="1" w:styleId="af">
    <w:name w:val="Тема примечания Знак"/>
    <w:basedOn w:val="a8"/>
    <w:link w:val="ae"/>
    <w:uiPriority w:val="99"/>
    <w:semiHidden/>
    <w:rsid w:val="003D49B4"/>
    <w:rPr>
      <w:rFonts w:ascii="Times New Roman" w:eastAsia="Times New Roman" w:hAnsi="Times New Roman" w:cs="Times New Roman"/>
      <w:b/>
      <w:bCs/>
      <w:sz w:val="20"/>
      <w:szCs w:val="20"/>
      <w:lang w:eastAsia="ru-RU"/>
    </w:rPr>
  </w:style>
  <w:style w:type="paragraph" w:customStyle="1" w:styleId="FR1">
    <w:name w:val="FR1"/>
    <w:rsid w:val="003D49B4"/>
    <w:pPr>
      <w:widowControl w:val="0"/>
      <w:overflowPunct w:val="0"/>
      <w:autoSpaceDE w:val="0"/>
      <w:autoSpaceDN w:val="0"/>
      <w:adjustRightInd w:val="0"/>
      <w:spacing w:before="140"/>
      <w:textAlignment w:val="baseline"/>
    </w:pPr>
    <w:rPr>
      <w:rFonts w:ascii="Arial" w:eastAsia="Times New Roman" w:hAnsi="Arial" w:cs="Arial"/>
      <w:sz w:val="16"/>
      <w:szCs w:val="16"/>
      <w:lang w:val="en-US" w:eastAsia="ru-RU"/>
    </w:rPr>
  </w:style>
  <w:style w:type="paragraph" w:styleId="af0">
    <w:name w:val="header"/>
    <w:basedOn w:val="a"/>
    <w:link w:val="af1"/>
    <w:uiPriority w:val="99"/>
    <w:unhideWhenUsed/>
    <w:rsid w:val="003D49B4"/>
    <w:pPr>
      <w:tabs>
        <w:tab w:val="center" w:pos="4677"/>
        <w:tab w:val="right" w:pos="9355"/>
      </w:tabs>
    </w:pPr>
    <w:rPr>
      <w:rFonts w:ascii="Times New Roman" w:eastAsia="Times New Roman" w:hAnsi="Times New Roman"/>
      <w:lang w:eastAsia="ru-RU"/>
    </w:rPr>
  </w:style>
  <w:style w:type="character" w:customStyle="1" w:styleId="af1">
    <w:name w:val="Верхний колонтитул Знак"/>
    <w:basedOn w:val="a0"/>
    <w:link w:val="af0"/>
    <w:uiPriority w:val="99"/>
    <w:rsid w:val="003D49B4"/>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D49B4"/>
  </w:style>
  <w:style w:type="paragraph" w:customStyle="1" w:styleId="Default">
    <w:name w:val="Default"/>
    <w:rsid w:val="003D49B4"/>
    <w:pPr>
      <w:autoSpaceDE w:val="0"/>
      <w:autoSpaceDN w:val="0"/>
      <w:adjustRightInd w:val="0"/>
    </w:pPr>
    <w:rPr>
      <w:rFonts w:ascii="Times New Roman" w:hAnsi="Times New Roman"/>
      <w:color w:val="000000"/>
      <w:sz w:val="24"/>
      <w:szCs w:val="24"/>
    </w:rPr>
  </w:style>
  <w:style w:type="paragraph" w:styleId="af2">
    <w:name w:val="Revision"/>
    <w:hidden/>
    <w:uiPriority w:val="99"/>
    <w:semiHidden/>
    <w:rsid w:val="003D49B4"/>
    <w:rPr>
      <w:rFonts w:ascii="Times New Roman" w:eastAsia="Times New Roman" w:hAnsi="Times New Roman"/>
      <w:sz w:val="24"/>
      <w:szCs w:val="24"/>
      <w:lang w:eastAsia="ru-RU"/>
    </w:rPr>
  </w:style>
  <w:style w:type="paragraph" w:styleId="af3">
    <w:name w:val="endnote text"/>
    <w:basedOn w:val="a"/>
    <w:link w:val="af4"/>
    <w:uiPriority w:val="99"/>
    <w:semiHidden/>
    <w:unhideWhenUsed/>
    <w:rsid w:val="00EF76B9"/>
    <w:rPr>
      <w:sz w:val="20"/>
      <w:szCs w:val="20"/>
    </w:rPr>
  </w:style>
  <w:style w:type="character" w:customStyle="1" w:styleId="af4">
    <w:name w:val="Текст концевой сноски Знак"/>
    <w:basedOn w:val="a0"/>
    <w:link w:val="af3"/>
    <w:uiPriority w:val="99"/>
    <w:semiHidden/>
    <w:rsid w:val="00EF76B9"/>
    <w:rPr>
      <w:sz w:val="20"/>
      <w:szCs w:val="20"/>
    </w:rPr>
  </w:style>
  <w:style w:type="character" w:styleId="af5">
    <w:name w:val="endnote reference"/>
    <w:basedOn w:val="a0"/>
    <w:uiPriority w:val="99"/>
    <w:semiHidden/>
    <w:unhideWhenUsed/>
    <w:rsid w:val="00EF76B9"/>
    <w:rPr>
      <w:vertAlign w:val="superscript"/>
    </w:rPr>
  </w:style>
  <w:style w:type="paragraph" w:styleId="af6">
    <w:name w:val="footnote text"/>
    <w:basedOn w:val="a"/>
    <w:link w:val="af7"/>
    <w:uiPriority w:val="99"/>
    <w:semiHidden/>
    <w:unhideWhenUsed/>
    <w:rsid w:val="00EF76B9"/>
    <w:rPr>
      <w:sz w:val="20"/>
      <w:szCs w:val="20"/>
    </w:rPr>
  </w:style>
  <w:style w:type="character" w:customStyle="1" w:styleId="af7">
    <w:name w:val="Текст сноски Знак"/>
    <w:basedOn w:val="a0"/>
    <w:link w:val="af6"/>
    <w:uiPriority w:val="99"/>
    <w:semiHidden/>
    <w:rsid w:val="00EF76B9"/>
    <w:rPr>
      <w:sz w:val="20"/>
      <w:szCs w:val="20"/>
    </w:rPr>
  </w:style>
  <w:style w:type="character" w:styleId="af8">
    <w:name w:val="footnote reference"/>
    <w:basedOn w:val="a0"/>
    <w:uiPriority w:val="99"/>
    <w:semiHidden/>
    <w:unhideWhenUsed/>
    <w:rsid w:val="00EF76B9"/>
    <w:rPr>
      <w:vertAlign w:val="superscript"/>
    </w:rPr>
  </w:style>
  <w:style w:type="character" w:customStyle="1" w:styleId="10">
    <w:name w:val="Заголовок 1 Знак"/>
    <w:basedOn w:val="a0"/>
    <w:link w:val="1"/>
    <w:uiPriority w:val="9"/>
    <w:rsid w:val="003E20F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E20F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E20F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E20F5"/>
    <w:rPr>
      <w:b/>
      <w:bCs/>
      <w:sz w:val="28"/>
      <w:szCs w:val="28"/>
    </w:rPr>
  </w:style>
  <w:style w:type="character" w:customStyle="1" w:styleId="50">
    <w:name w:val="Заголовок 5 Знак"/>
    <w:basedOn w:val="a0"/>
    <w:link w:val="5"/>
    <w:uiPriority w:val="9"/>
    <w:semiHidden/>
    <w:rsid w:val="003E20F5"/>
    <w:rPr>
      <w:b/>
      <w:bCs/>
      <w:i/>
      <w:iCs/>
      <w:sz w:val="26"/>
      <w:szCs w:val="26"/>
    </w:rPr>
  </w:style>
  <w:style w:type="character" w:customStyle="1" w:styleId="60">
    <w:name w:val="Заголовок 6 Знак"/>
    <w:basedOn w:val="a0"/>
    <w:link w:val="6"/>
    <w:uiPriority w:val="9"/>
    <w:semiHidden/>
    <w:rsid w:val="003E20F5"/>
    <w:rPr>
      <w:b/>
      <w:bCs/>
    </w:rPr>
  </w:style>
  <w:style w:type="character" w:customStyle="1" w:styleId="70">
    <w:name w:val="Заголовок 7 Знак"/>
    <w:basedOn w:val="a0"/>
    <w:link w:val="7"/>
    <w:uiPriority w:val="9"/>
    <w:semiHidden/>
    <w:rsid w:val="003E20F5"/>
    <w:rPr>
      <w:sz w:val="24"/>
      <w:szCs w:val="24"/>
    </w:rPr>
  </w:style>
  <w:style w:type="character" w:customStyle="1" w:styleId="80">
    <w:name w:val="Заголовок 8 Знак"/>
    <w:basedOn w:val="a0"/>
    <w:link w:val="8"/>
    <w:uiPriority w:val="9"/>
    <w:semiHidden/>
    <w:rsid w:val="003E20F5"/>
    <w:rPr>
      <w:i/>
      <w:iCs/>
      <w:sz w:val="24"/>
      <w:szCs w:val="24"/>
    </w:rPr>
  </w:style>
  <w:style w:type="character" w:customStyle="1" w:styleId="90">
    <w:name w:val="Заголовок 9 Знак"/>
    <w:basedOn w:val="a0"/>
    <w:link w:val="9"/>
    <w:uiPriority w:val="9"/>
    <w:semiHidden/>
    <w:rsid w:val="003E20F5"/>
    <w:rPr>
      <w:rFonts w:asciiTheme="majorHAnsi" w:eastAsiaTheme="majorEastAsia" w:hAnsiTheme="majorHAnsi"/>
    </w:rPr>
  </w:style>
  <w:style w:type="paragraph" w:styleId="af9">
    <w:name w:val="Title"/>
    <w:basedOn w:val="a"/>
    <w:next w:val="a"/>
    <w:link w:val="afa"/>
    <w:uiPriority w:val="10"/>
    <w:qFormat/>
    <w:rsid w:val="003E20F5"/>
    <w:pPr>
      <w:spacing w:before="240" w:after="60"/>
      <w:jc w:val="center"/>
      <w:outlineLvl w:val="0"/>
    </w:pPr>
    <w:rPr>
      <w:rFonts w:asciiTheme="majorHAnsi" w:eastAsiaTheme="majorEastAsia" w:hAnsiTheme="majorHAnsi"/>
      <w:b/>
      <w:bCs/>
      <w:kern w:val="28"/>
      <w:sz w:val="32"/>
      <w:szCs w:val="32"/>
    </w:rPr>
  </w:style>
  <w:style w:type="character" w:customStyle="1" w:styleId="afa">
    <w:name w:val="Название Знак"/>
    <w:basedOn w:val="a0"/>
    <w:link w:val="af9"/>
    <w:uiPriority w:val="10"/>
    <w:rsid w:val="003E20F5"/>
    <w:rPr>
      <w:rFonts w:asciiTheme="majorHAnsi" w:eastAsiaTheme="majorEastAsia" w:hAnsiTheme="majorHAnsi"/>
      <w:b/>
      <w:bCs/>
      <w:kern w:val="28"/>
      <w:sz w:val="32"/>
      <w:szCs w:val="32"/>
    </w:rPr>
  </w:style>
  <w:style w:type="paragraph" w:styleId="afb">
    <w:name w:val="Subtitle"/>
    <w:basedOn w:val="a"/>
    <w:next w:val="a"/>
    <w:link w:val="afc"/>
    <w:uiPriority w:val="11"/>
    <w:qFormat/>
    <w:rsid w:val="003E20F5"/>
    <w:pPr>
      <w:spacing w:after="60"/>
      <w:jc w:val="center"/>
      <w:outlineLvl w:val="1"/>
    </w:pPr>
    <w:rPr>
      <w:rFonts w:asciiTheme="majorHAnsi" w:eastAsiaTheme="majorEastAsia" w:hAnsiTheme="majorHAnsi"/>
    </w:rPr>
  </w:style>
  <w:style w:type="character" w:customStyle="1" w:styleId="afc">
    <w:name w:val="Подзаголовок Знак"/>
    <w:basedOn w:val="a0"/>
    <w:link w:val="afb"/>
    <w:uiPriority w:val="11"/>
    <w:rsid w:val="003E20F5"/>
    <w:rPr>
      <w:rFonts w:asciiTheme="majorHAnsi" w:eastAsiaTheme="majorEastAsia" w:hAnsiTheme="majorHAnsi"/>
      <w:sz w:val="24"/>
      <w:szCs w:val="24"/>
    </w:rPr>
  </w:style>
  <w:style w:type="character" w:styleId="afd">
    <w:name w:val="Strong"/>
    <w:basedOn w:val="a0"/>
    <w:uiPriority w:val="22"/>
    <w:qFormat/>
    <w:rsid w:val="003E20F5"/>
    <w:rPr>
      <w:b/>
      <w:bCs/>
    </w:rPr>
  </w:style>
  <w:style w:type="character" w:styleId="afe">
    <w:name w:val="Emphasis"/>
    <w:basedOn w:val="a0"/>
    <w:uiPriority w:val="20"/>
    <w:qFormat/>
    <w:rsid w:val="003E20F5"/>
    <w:rPr>
      <w:rFonts w:asciiTheme="minorHAnsi" w:hAnsiTheme="minorHAnsi"/>
      <w:b/>
      <w:i/>
      <w:iCs/>
    </w:rPr>
  </w:style>
  <w:style w:type="paragraph" w:styleId="21">
    <w:name w:val="Quote"/>
    <w:basedOn w:val="a"/>
    <w:next w:val="a"/>
    <w:link w:val="22"/>
    <w:uiPriority w:val="29"/>
    <w:qFormat/>
    <w:rsid w:val="003E20F5"/>
    <w:rPr>
      <w:i/>
    </w:rPr>
  </w:style>
  <w:style w:type="character" w:customStyle="1" w:styleId="22">
    <w:name w:val="Цитата 2 Знак"/>
    <w:basedOn w:val="a0"/>
    <w:link w:val="21"/>
    <w:uiPriority w:val="29"/>
    <w:rsid w:val="003E20F5"/>
    <w:rPr>
      <w:i/>
      <w:sz w:val="24"/>
      <w:szCs w:val="24"/>
    </w:rPr>
  </w:style>
  <w:style w:type="paragraph" w:styleId="aff">
    <w:name w:val="Intense Quote"/>
    <w:basedOn w:val="a"/>
    <w:next w:val="a"/>
    <w:link w:val="aff0"/>
    <w:uiPriority w:val="30"/>
    <w:qFormat/>
    <w:rsid w:val="003E20F5"/>
    <w:pPr>
      <w:ind w:left="720" w:right="720"/>
    </w:pPr>
    <w:rPr>
      <w:b/>
      <w:i/>
      <w:szCs w:val="22"/>
    </w:rPr>
  </w:style>
  <w:style w:type="character" w:customStyle="1" w:styleId="aff0">
    <w:name w:val="Выделенная цитата Знак"/>
    <w:basedOn w:val="a0"/>
    <w:link w:val="aff"/>
    <w:uiPriority w:val="30"/>
    <w:rsid w:val="003E20F5"/>
    <w:rPr>
      <w:b/>
      <w:i/>
      <w:sz w:val="24"/>
    </w:rPr>
  </w:style>
  <w:style w:type="character" w:styleId="aff1">
    <w:name w:val="Subtle Emphasis"/>
    <w:uiPriority w:val="19"/>
    <w:qFormat/>
    <w:rsid w:val="003E20F5"/>
    <w:rPr>
      <w:i/>
      <w:color w:val="5A5A5A" w:themeColor="text1" w:themeTint="A5"/>
    </w:rPr>
  </w:style>
  <w:style w:type="character" w:styleId="aff2">
    <w:name w:val="Intense Emphasis"/>
    <w:basedOn w:val="a0"/>
    <w:uiPriority w:val="21"/>
    <w:qFormat/>
    <w:rsid w:val="003E20F5"/>
    <w:rPr>
      <w:b/>
      <w:i/>
      <w:sz w:val="24"/>
      <w:szCs w:val="24"/>
      <w:u w:val="single"/>
    </w:rPr>
  </w:style>
  <w:style w:type="character" w:styleId="aff3">
    <w:name w:val="Subtle Reference"/>
    <w:basedOn w:val="a0"/>
    <w:uiPriority w:val="31"/>
    <w:qFormat/>
    <w:rsid w:val="003E20F5"/>
    <w:rPr>
      <w:sz w:val="24"/>
      <w:szCs w:val="24"/>
      <w:u w:val="single"/>
    </w:rPr>
  </w:style>
  <w:style w:type="character" w:styleId="aff4">
    <w:name w:val="Intense Reference"/>
    <w:basedOn w:val="a0"/>
    <w:uiPriority w:val="32"/>
    <w:qFormat/>
    <w:rsid w:val="003E20F5"/>
    <w:rPr>
      <w:b/>
      <w:sz w:val="24"/>
      <w:u w:val="single"/>
    </w:rPr>
  </w:style>
  <w:style w:type="character" w:styleId="aff5">
    <w:name w:val="Book Title"/>
    <w:basedOn w:val="a0"/>
    <w:uiPriority w:val="33"/>
    <w:qFormat/>
    <w:rsid w:val="003E20F5"/>
    <w:rPr>
      <w:rFonts w:asciiTheme="majorHAnsi" w:eastAsiaTheme="majorEastAsia" w:hAnsiTheme="majorHAnsi"/>
      <w:b/>
      <w:i/>
      <w:sz w:val="24"/>
      <w:szCs w:val="24"/>
    </w:rPr>
  </w:style>
  <w:style w:type="paragraph" w:styleId="aff6">
    <w:name w:val="TOC Heading"/>
    <w:basedOn w:val="1"/>
    <w:next w:val="a"/>
    <w:uiPriority w:val="39"/>
    <w:semiHidden/>
    <w:unhideWhenUsed/>
    <w:qFormat/>
    <w:rsid w:val="003E20F5"/>
    <w:pPr>
      <w:outlineLvl w:val="9"/>
    </w:pPr>
  </w:style>
  <w:style w:type="character" w:styleId="aff7">
    <w:name w:val="Hyperlink"/>
    <w:basedOn w:val="a0"/>
    <w:unhideWhenUsed/>
    <w:rsid w:val="0005546A"/>
    <w:rPr>
      <w:color w:val="0000FF" w:themeColor="hyperlink"/>
      <w:u w:val="single"/>
    </w:rPr>
  </w:style>
  <w:style w:type="character" w:customStyle="1" w:styleId="aa">
    <w:name w:val="Абзац списка Знак"/>
    <w:aliases w:val="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lp1 Знак,SL_Абзац списка Знак"/>
    <w:link w:val="a9"/>
    <w:uiPriority w:val="34"/>
    <w:qFormat/>
    <w:locked/>
    <w:rsid w:val="004B037D"/>
    <w:rPr>
      <w:sz w:val="24"/>
      <w:szCs w:val="24"/>
    </w:rPr>
  </w:style>
  <w:style w:type="table" w:styleId="aff8">
    <w:name w:val="Table Grid"/>
    <w:basedOn w:val="a1"/>
    <w:rsid w:val="00DB0FCE"/>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w:aliases w:val="Подпись1,Текст в рамке,Òåêñò â ðàìêå,текст таблицы,Основной текст таблиц,в таблице,таблицы,в таблицах,ВСК_Основной с нум. абз"/>
    <w:basedOn w:val="a"/>
    <w:link w:val="affa"/>
    <w:uiPriority w:val="99"/>
    <w:rsid w:val="00DB0FCE"/>
    <w:pPr>
      <w:spacing w:after="120"/>
    </w:pPr>
    <w:rPr>
      <w:rFonts w:ascii="Times New Roman" w:eastAsia="Times New Roman" w:hAnsi="Times New Roman"/>
    </w:rPr>
  </w:style>
  <w:style w:type="character" w:customStyle="1" w:styleId="affa">
    <w:name w:val="Основной текст Знак"/>
    <w:aliases w:val="Подпись1 Знак,Текст в рамке Знак,Òåêñò â ðàìêå Знак,текст таблицы Знак,Основной текст таблиц Знак,в таблице Знак,таблицы Знак,в таблицах Знак,ВСК_Основной с нум. абз Знак"/>
    <w:basedOn w:val="a0"/>
    <w:link w:val="aff9"/>
    <w:uiPriority w:val="99"/>
    <w:rsid w:val="00DB0FCE"/>
    <w:rPr>
      <w:rFonts w:ascii="Times New Roman" w:eastAsia="Times New Roman" w:hAnsi="Times New Roman"/>
      <w:sz w:val="24"/>
      <w:szCs w:val="24"/>
    </w:rPr>
  </w:style>
  <w:style w:type="paragraph" w:customStyle="1" w:styleId="ConsPlusNormal">
    <w:name w:val="ConsPlusNormal"/>
    <w:link w:val="ConsPlusNormal0"/>
    <w:rsid w:val="00DB0FCE"/>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B0FCE"/>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70551">
      <w:bodyDiv w:val="1"/>
      <w:marLeft w:val="0"/>
      <w:marRight w:val="0"/>
      <w:marTop w:val="0"/>
      <w:marBottom w:val="0"/>
      <w:divBdr>
        <w:top w:val="none" w:sz="0" w:space="0" w:color="auto"/>
        <w:left w:val="none" w:sz="0" w:space="0" w:color="auto"/>
        <w:bottom w:val="none" w:sz="0" w:space="0" w:color="auto"/>
        <w:right w:val="none" w:sz="0" w:space="0" w:color="auto"/>
      </w:divBdr>
    </w:div>
    <w:div w:id="703093772">
      <w:bodyDiv w:val="1"/>
      <w:marLeft w:val="0"/>
      <w:marRight w:val="0"/>
      <w:marTop w:val="0"/>
      <w:marBottom w:val="0"/>
      <w:divBdr>
        <w:top w:val="none" w:sz="0" w:space="0" w:color="auto"/>
        <w:left w:val="none" w:sz="0" w:space="0" w:color="auto"/>
        <w:bottom w:val="none" w:sz="0" w:space="0" w:color="auto"/>
        <w:right w:val="none" w:sz="0" w:space="0" w:color="auto"/>
      </w:divBdr>
    </w:div>
    <w:div w:id="1414857554">
      <w:bodyDiv w:val="1"/>
      <w:marLeft w:val="0"/>
      <w:marRight w:val="0"/>
      <w:marTop w:val="0"/>
      <w:marBottom w:val="0"/>
      <w:divBdr>
        <w:top w:val="none" w:sz="0" w:space="0" w:color="auto"/>
        <w:left w:val="none" w:sz="0" w:space="0" w:color="auto"/>
        <w:bottom w:val="none" w:sz="0" w:space="0" w:color="auto"/>
        <w:right w:val="none" w:sz="0" w:space="0" w:color="auto"/>
      </w:divBdr>
    </w:div>
    <w:div w:id="1763069516">
      <w:bodyDiv w:val="1"/>
      <w:marLeft w:val="0"/>
      <w:marRight w:val="0"/>
      <w:marTop w:val="0"/>
      <w:marBottom w:val="0"/>
      <w:divBdr>
        <w:top w:val="none" w:sz="0" w:space="0" w:color="auto"/>
        <w:left w:val="none" w:sz="0" w:space="0" w:color="auto"/>
        <w:bottom w:val="none" w:sz="0" w:space="0" w:color="auto"/>
        <w:right w:val="none" w:sz="0" w:space="0" w:color="auto"/>
      </w:divBdr>
    </w:div>
    <w:div w:id="1843623912">
      <w:bodyDiv w:val="1"/>
      <w:marLeft w:val="0"/>
      <w:marRight w:val="0"/>
      <w:marTop w:val="0"/>
      <w:marBottom w:val="0"/>
      <w:divBdr>
        <w:top w:val="none" w:sz="0" w:space="0" w:color="auto"/>
        <w:left w:val="none" w:sz="0" w:space="0" w:color="auto"/>
        <w:bottom w:val="none" w:sz="0" w:space="0" w:color="auto"/>
        <w:right w:val="none" w:sz="0" w:space="0" w:color="auto"/>
      </w:divBdr>
    </w:div>
    <w:div w:id="21007836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894CD-D297-4DD7-878D-125671C73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20</Pages>
  <Words>7785</Words>
  <Characters>44380</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 Сергей Станиславович</dc:creator>
  <cp:keywords/>
  <dc:description/>
  <cp:lastModifiedBy>Деканенкова Надежда Олеговна</cp:lastModifiedBy>
  <cp:revision>52</cp:revision>
  <cp:lastPrinted>2022-01-17T10:57:00Z</cp:lastPrinted>
  <dcterms:created xsi:type="dcterms:W3CDTF">2022-01-27T08:51:00Z</dcterms:created>
  <dcterms:modified xsi:type="dcterms:W3CDTF">2024-06-29T11:25:00Z</dcterms:modified>
</cp:coreProperties>
</file>